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E50FC1" w14:textId="77777777" w:rsidR="0061107D" w:rsidRDefault="0061107D" w:rsidP="0061107D">
      <w:pPr>
        <w:pStyle w:val="NormalWeb"/>
        <w:shd w:val="clear" w:color="auto" w:fill="FFFFFF"/>
        <w:rPr>
          <w:color w:val="201F1E"/>
        </w:rPr>
      </w:pPr>
      <w:r>
        <w:rPr>
          <w:rFonts w:ascii="Arial" w:hAnsi="Arial" w:cs="Arial"/>
          <w:color w:val="000000"/>
          <w:sz w:val="24"/>
          <w:szCs w:val="24"/>
        </w:rPr>
        <w:t>Good afternoon,</w:t>
      </w:r>
    </w:p>
    <w:p w14:paraId="659A42D7" w14:textId="77777777" w:rsidR="0061107D" w:rsidRDefault="0061107D" w:rsidP="0061107D">
      <w:pPr>
        <w:pStyle w:val="NormalWeb"/>
        <w:shd w:val="clear" w:color="auto" w:fill="FFFFFF"/>
        <w:rPr>
          <w:color w:val="201F1E"/>
        </w:rPr>
      </w:pPr>
      <w:r>
        <w:rPr>
          <w:rFonts w:ascii="Arial" w:hAnsi="Arial" w:cs="Arial"/>
          <w:color w:val="44546A"/>
          <w:sz w:val="24"/>
          <w:szCs w:val="24"/>
        </w:rPr>
        <w:t> </w:t>
      </w:r>
    </w:p>
    <w:p w14:paraId="6A03293D" w14:textId="77777777" w:rsidR="0061107D" w:rsidRDefault="0061107D" w:rsidP="0061107D">
      <w:pPr>
        <w:pStyle w:val="NormalWeb"/>
        <w:shd w:val="clear" w:color="auto" w:fill="FFFFFF"/>
        <w:rPr>
          <w:color w:val="201F1E"/>
        </w:rPr>
      </w:pPr>
      <w:r>
        <w:rPr>
          <w:rFonts w:ascii="Arial" w:hAnsi="Arial" w:cs="Arial"/>
          <w:color w:val="000000"/>
          <w:sz w:val="24"/>
          <w:szCs w:val="24"/>
          <w:shd w:val="clear" w:color="auto" w:fill="FFFFFF"/>
        </w:rPr>
        <w:t>I</w:t>
      </w:r>
      <w:r>
        <w:rPr>
          <w:rFonts w:ascii="Arial" w:hAnsi="Arial" w:cs="Arial"/>
          <w:color w:val="44546A"/>
          <w:sz w:val="24"/>
          <w:szCs w:val="24"/>
          <w:shd w:val="clear" w:color="auto" w:fill="FFFFFF"/>
        </w:rPr>
        <w:t> </w:t>
      </w:r>
      <w:r>
        <w:rPr>
          <w:rFonts w:ascii="Arial" w:hAnsi="Arial" w:cs="Arial"/>
          <w:color w:val="000000"/>
          <w:sz w:val="24"/>
          <w:szCs w:val="24"/>
          <w:shd w:val="clear" w:color="auto" w:fill="FFFFFF"/>
        </w:rPr>
        <w:t>hope this finds you well. Today, </w:t>
      </w:r>
      <w:r>
        <w:rPr>
          <w:rFonts w:ascii="Arial" w:hAnsi="Arial" w:cs="Arial"/>
          <w:color w:val="201F1E"/>
          <w:sz w:val="24"/>
          <w:szCs w:val="24"/>
        </w:rPr>
        <w:t>Minister</w:t>
      </w:r>
      <w:r>
        <w:rPr>
          <w:rFonts w:ascii="Arial" w:hAnsi="Arial" w:cs="Arial"/>
          <w:color w:val="000000"/>
          <w:sz w:val="24"/>
          <w:szCs w:val="24"/>
          <w:shd w:val="clear" w:color="auto" w:fill="FFFFFF"/>
        </w:rPr>
        <w:t> </w:t>
      </w:r>
      <w:proofErr w:type="spellStart"/>
      <w:r>
        <w:rPr>
          <w:rFonts w:ascii="Arial" w:hAnsi="Arial" w:cs="Arial"/>
          <w:color w:val="000000"/>
          <w:sz w:val="24"/>
          <w:szCs w:val="24"/>
          <w:shd w:val="clear" w:color="auto" w:fill="FFFFFF"/>
        </w:rPr>
        <w:t>Sarkaria</w:t>
      </w:r>
      <w:proofErr w:type="spellEnd"/>
      <w:r>
        <w:rPr>
          <w:rFonts w:ascii="Arial" w:hAnsi="Arial" w:cs="Arial"/>
          <w:color w:val="000000"/>
          <w:sz w:val="24"/>
          <w:szCs w:val="24"/>
          <w:shd w:val="clear" w:color="auto" w:fill="FFFFFF"/>
        </w:rPr>
        <w:t xml:space="preserve"> announced Ontario's Spring Red Tape Reduction Package and introduced the Supporting Recovery and Competitiveness Act, legislation that would modernize rules, minimize existing barriers on businesses, and support a long-term recovery plan. If passed, the act will help more people and businesses recover from the economic effects of COVID-19 and prepare them for future opportunities. </w:t>
      </w:r>
      <w:r>
        <w:rPr>
          <w:rFonts w:ascii="Arial" w:hAnsi="Arial" w:cs="Arial"/>
          <w:color w:val="000000"/>
          <w:sz w:val="24"/>
          <w:szCs w:val="24"/>
        </w:rPr>
        <w:t> </w:t>
      </w:r>
    </w:p>
    <w:p w14:paraId="16520206" w14:textId="77777777" w:rsidR="0061107D" w:rsidRDefault="0061107D" w:rsidP="0061107D">
      <w:pPr>
        <w:pStyle w:val="NormalWeb"/>
        <w:shd w:val="clear" w:color="auto" w:fill="FFFFFF"/>
        <w:rPr>
          <w:color w:val="201F1E"/>
        </w:rPr>
      </w:pPr>
      <w:r>
        <w:rPr>
          <w:rFonts w:ascii="Arial" w:hAnsi="Arial" w:cs="Arial"/>
          <w:color w:val="201F1E"/>
          <w:sz w:val="24"/>
          <w:szCs w:val="24"/>
        </w:rPr>
        <w:t> </w:t>
      </w:r>
    </w:p>
    <w:p w14:paraId="63245321" w14:textId="77777777" w:rsidR="0061107D" w:rsidRDefault="0061107D" w:rsidP="0061107D">
      <w:pPr>
        <w:pStyle w:val="NormalWeb"/>
        <w:shd w:val="clear" w:color="auto" w:fill="FFFFFF"/>
        <w:rPr>
          <w:color w:val="201F1E"/>
        </w:rPr>
      </w:pPr>
      <w:r>
        <w:rPr>
          <w:rFonts w:ascii="Arial" w:hAnsi="Arial" w:cs="Arial"/>
          <w:color w:val="000000"/>
          <w:sz w:val="24"/>
          <w:szCs w:val="24"/>
          <w:shd w:val="clear" w:color="auto" w:fill="FFFFFF"/>
        </w:rPr>
        <w:t>The proposed legislative changes, along with other measures in the package, include:</w:t>
      </w:r>
    </w:p>
    <w:p w14:paraId="0396069D" w14:textId="77777777" w:rsidR="0061107D" w:rsidRDefault="0061107D" w:rsidP="0061107D">
      <w:pPr>
        <w:pStyle w:val="NormalWeb"/>
        <w:shd w:val="clear" w:color="auto" w:fill="FFFFFF"/>
        <w:rPr>
          <w:color w:val="201F1E"/>
        </w:rPr>
      </w:pPr>
      <w:r>
        <w:rPr>
          <w:rFonts w:ascii="Arial" w:hAnsi="Arial" w:cs="Arial"/>
          <w:color w:val="000000"/>
          <w:sz w:val="24"/>
          <w:szCs w:val="24"/>
          <w:shd w:val="clear" w:color="auto" w:fill="FFFFFF"/>
        </w:rPr>
        <w:t>  </w:t>
      </w:r>
    </w:p>
    <w:p w14:paraId="2D885E8C" w14:textId="77777777" w:rsidR="0061107D" w:rsidRDefault="0061107D" w:rsidP="0061107D">
      <w:pPr>
        <w:numPr>
          <w:ilvl w:val="0"/>
          <w:numId w:val="1"/>
        </w:numPr>
        <w:shd w:val="clear" w:color="auto" w:fill="FFFFFF"/>
        <w:rPr>
          <w:rFonts w:eastAsia="Times New Roman"/>
          <w:color w:val="000000"/>
        </w:rPr>
      </w:pPr>
      <w:r>
        <w:rPr>
          <w:rFonts w:ascii="Arial" w:eastAsia="Times New Roman" w:hAnsi="Arial" w:cs="Arial"/>
          <w:color w:val="000000"/>
          <w:sz w:val="24"/>
          <w:szCs w:val="24"/>
          <w:shd w:val="clear" w:color="auto" w:fill="FFFFFF"/>
        </w:rPr>
        <w:t>Helping consumers save money on electricity by making it easier for them to track their energy usage</w:t>
      </w:r>
    </w:p>
    <w:p w14:paraId="639FEC76" w14:textId="77777777" w:rsidR="0061107D" w:rsidRDefault="0061107D" w:rsidP="0061107D">
      <w:pPr>
        <w:pStyle w:val="NormalWeb"/>
        <w:shd w:val="clear" w:color="auto" w:fill="FFFFFF"/>
        <w:rPr>
          <w:color w:val="201F1E"/>
        </w:rPr>
      </w:pPr>
      <w:r>
        <w:rPr>
          <w:rFonts w:ascii="Arial" w:hAnsi="Arial" w:cs="Arial"/>
          <w:color w:val="44546A"/>
          <w:sz w:val="24"/>
          <w:szCs w:val="24"/>
          <w:shd w:val="clear" w:color="auto" w:fill="FFFFFF"/>
        </w:rPr>
        <w:t> </w:t>
      </w:r>
    </w:p>
    <w:p w14:paraId="093F4F46" w14:textId="77777777" w:rsidR="0061107D" w:rsidRDefault="0061107D" w:rsidP="0061107D">
      <w:pPr>
        <w:numPr>
          <w:ilvl w:val="0"/>
          <w:numId w:val="2"/>
        </w:numPr>
        <w:shd w:val="clear" w:color="auto" w:fill="FFFFFF"/>
        <w:rPr>
          <w:rFonts w:eastAsia="Times New Roman"/>
          <w:color w:val="000000"/>
        </w:rPr>
      </w:pPr>
      <w:r>
        <w:rPr>
          <w:rFonts w:ascii="Arial" w:eastAsia="Times New Roman" w:hAnsi="Arial" w:cs="Arial"/>
          <w:color w:val="000000"/>
          <w:sz w:val="24"/>
          <w:szCs w:val="24"/>
          <w:shd w:val="clear" w:color="auto" w:fill="FFFFFF"/>
        </w:rPr>
        <w:t>Helping to ensure Ontario remains a global leader in the connected and automated vehicle industry by supporting innovative pilot programs – like consulting on adding new vehicle types such as automated farm vehicles, and removing certain restrictions around modified automated vehicles</w:t>
      </w:r>
    </w:p>
    <w:p w14:paraId="5CD0F330" w14:textId="77777777" w:rsidR="0061107D" w:rsidRDefault="0061107D" w:rsidP="0061107D">
      <w:pPr>
        <w:pStyle w:val="NormalWeb"/>
        <w:shd w:val="clear" w:color="auto" w:fill="FFFFFF"/>
        <w:rPr>
          <w:color w:val="201F1E"/>
        </w:rPr>
      </w:pPr>
      <w:r>
        <w:rPr>
          <w:rFonts w:ascii="Arial" w:hAnsi="Arial" w:cs="Arial"/>
          <w:color w:val="44546A"/>
          <w:sz w:val="24"/>
          <w:szCs w:val="24"/>
          <w:shd w:val="clear" w:color="auto" w:fill="FFFFFF"/>
        </w:rPr>
        <w:t> </w:t>
      </w:r>
    </w:p>
    <w:p w14:paraId="570E7292" w14:textId="77777777" w:rsidR="0061107D" w:rsidRDefault="0061107D" w:rsidP="0061107D">
      <w:pPr>
        <w:numPr>
          <w:ilvl w:val="0"/>
          <w:numId w:val="3"/>
        </w:numPr>
        <w:shd w:val="clear" w:color="auto" w:fill="FFFFFF"/>
        <w:rPr>
          <w:rFonts w:eastAsia="Times New Roman"/>
          <w:color w:val="000000"/>
        </w:rPr>
      </w:pPr>
      <w:r>
        <w:rPr>
          <w:rFonts w:ascii="Arial" w:eastAsia="Times New Roman" w:hAnsi="Arial" w:cs="Arial"/>
          <w:color w:val="000000"/>
          <w:sz w:val="24"/>
          <w:szCs w:val="24"/>
          <w:shd w:val="clear" w:color="auto" w:fill="FFFFFF"/>
        </w:rPr>
        <w:t>Modernizing Ontario by bringing more processes and services online, like sticker renewal for heavy commercial vehicle licence plates</w:t>
      </w:r>
    </w:p>
    <w:p w14:paraId="604E27B9" w14:textId="77777777" w:rsidR="0061107D" w:rsidRDefault="0061107D" w:rsidP="0061107D">
      <w:pPr>
        <w:pStyle w:val="NormalWeb"/>
        <w:shd w:val="clear" w:color="auto" w:fill="FFFFFF"/>
        <w:rPr>
          <w:color w:val="201F1E"/>
        </w:rPr>
      </w:pPr>
      <w:r>
        <w:rPr>
          <w:rFonts w:ascii="Arial" w:hAnsi="Arial" w:cs="Arial"/>
          <w:color w:val="44546A"/>
          <w:sz w:val="24"/>
          <w:szCs w:val="24"/>
          <w:shd w:val="clear" w:color="auto" w:fill="FFFFFF"/>
        </w:rPr>
        <w:t> </w:t>
      </w:r>
    </w:p>
    <w:p w14:paraId="3156D87F" w14:textId="77777777" w:rsidR="0061107D" w:rsidRDefault="0061107D" w:rsidP="0061107D">
      <w:pPr>
        <w:numPr>
          <w:ilvl w:val="0"/>
          <w:numId w:val="4"/>
        </w:numPr>
        <w:shd w:val="clear" w:color="auto" w:fill="FFFFFF"/>
        <w:rPr>
          <w:rFonts w:eastAsia="Times New Roman"/>
          <w:color w:val="000000"/>
        </w:rPr>
      </w:pPr>
      <w:r>
        <w:rPr>
          <w:rFonts w:ascii="Arial" w:eastAsia="Times New Roman" w:hAnsi="Arial" w:cs="Arial"/>
          <w:color w:val="000000"/>
          <w:sz w:val="24"/>
          <w:szCs w:val="24"/>
          <w:shd w:val="clear" w:color="auto" w:fill="FFFFFF"/>
        </w:rPr>
        <w:t>Enhancing protections for workers by strengthening policies that keep them safe – like reviewing the working at heights training program to improve standards for training content and delivery</w:t>
      </w:r>
    </w:p>
    <w:p w14:paraId="6BBC5660" w14:textId="77777777" w:rsidR="0061107D" w:rsidRDefault="0061107D" w:rsidP="0061107D">
      <w:pPr>
        <w:pStyle w:val="NormalWeb"/>
        <w:shd w:val="clear" w:color="auto" w:fill="FFFFFF"/>
        <w:rPr>
          <w:color w:val="201F1E"/>
        </w:rPr>
      </w:pPr>
      <w:r>
        <w:rPr>
          <w:rFonts w:ascii="Arial" w:hAnsi="Arial" w:cs="Arial"/>
          <w:color w:val="44546A"/>
          <w:sz w:val="24"/>
          <w:szCs w:val="24"/>
          <w:shd w:val="clear" w:color="auto" w:fill="FFFFFF"/>
        </w:rPr>
        <w:t> </w:t>
      </w:r>
    </w:p>
    <w:p w14:paraId="334AA3B3" w14:textId="77777777" w:rsidR="0061107D" w:rsidRDefault="0061107D" w:rsidP="0061107D">
      <w:pPr>
        <w:numPr>
          <w:ilvl w:val="0"/>
          <w:numId w:val="5"/>
        </w:numPr>
        <w:shd w:val="clear" w:color="auto" w:fill="FFFFFF"/>
        <w:rPr>
          <w:rFonts w:eastAsia="Times New Roman"/>
          <w:color w:val="201F1E"/>
        </w:rPr>
      </w:pPr>
      <w:r>
        <w:rPr>
          <w:rFonts w:ascii="Arial" w:eastAsia="Times New Roman" w:hAnsi="Arial" w:cs="Arial"/>
          <w:color w:val="000000"/>
          <w:sz w:val="24"/>
          <w:szCs w:val="24"/>
          <w:shd w:val="clear" w:color="auto" w:fill="FFFFFF"/>
        </w:rPr>
        <w:t>Supporting the not-for-profit sector and other corporations by allowing them to continue to hold virtual meetings during the pandemic.</w:t>
      </w:r>
    </w:p>
    <w:p w14:paraId="5176E98F" w14:textId="77777777" w:rsidR="0061107D" w:rsidRDefault="0061107D" w:rsidP="0061107D">
      <w:pPr>
        <w:pStyle w:val="NormalWeb"/>
        <w:shd w:val="clear" w:color="auto" w:fill="FFFFFF"/>
        <w:rPr>
          <w:color w:val="201F1E"/>
        </w:rPr>
      </w:pPr>
      <w:r>
        <w:rPr>
          <w:rFonts w:ascii="Arial" w:hAnsi="Arial" w:cs="Arial"/>
          <w:color w:val="44546A"/>
          <w:sz w:val="24"/>
          <w:szCs w:val="24"/>
          <w:shd w:val="clear" w:color="auto" w:fill="FFFFFF"/>
        </w:rPr>
        <w:t> </w:t>
      </w:r>
    </w:p>
    <w:p w14:paraId="59EB037E" w14:textId="77777777" w:rsidR="0061107D" w:rsidRDefault="0061107D" w:rsidP="0061107D">
      <w:pPr>
        <w:pStyle w:val="NormalWeb"/>
        <w:shd w:val="clear" w:color="auto" w:fill="FFFFFF"/>
        <w:rPr>
          <w:color w:val="201F1E"/>
        </w:rPr>
      </w:pPr>
      <w:r>
        <w:rPr>
          <w:rFonts w:ascii="Arial" w:hAnsi="Arial" w:cs="Arial"/>
          <w:color w:val="000000"/>
          <w:sz w:val="24"/>
          <w:szCs w:val="24"/>
          <w:shd w:val="clear" w:color="auto" w:fill="FFFFFF"/>
        </w:rPr>
        <w:t>The COVID-19 pandemic has reinforced the need for government to modernize regulations and reduce regulatory roadblocks on people and businesses, and this package is the latest in a series of actions that continues our work to cut costly red tape, minimize existing barriers on business, and digitize processes to attract investment, create jobs, and support a long-term recovery plan. </w:t>
      </w:r>
    </w:p>
    <w:p w14:paraId="27F1CBDF" w14:textId="77777777" w:rsidR="0061107D" w:rsidRDefault="0061107D" w:rsidP="0061107D">
      <w:pPr>
        <w:pStyle w:val="NormalWeb"/>
        <w:shd w:val="clear" w:color="auto" w:fill="FFFFFF"/>
        <w:rPr>
          <w:color w:val="201F1E"/>
        </w:rPr>
      </w:pPr>
      <w:r>
        <w:rPr>
          <w:rFonts w:ascii="Arial" w:hAnsi="Arial" w:cs="Arial"/>
          <w:color w:val="44546A"/>
          <w:sz w:val="24"/>
          <w:szCs w:val="24"/>
          <w:shd w:val="clear" w:color="auto" w:fill="FFFFFF"/>
        </w:rPr>
        <w:t> </w:t>
      </w:r>
    </w:p>
    <w:p w14:paraId="0226EE5A" w14:textId="77777777" w:rsidR="0061107D" w:rsidRDefault="0061107D" w:rsidP="0061107D">
      <w:pPr>
        <w:pStyle w:val="NormalWeb"/>
        <w:shd w:val="clear" w:color="auto" w:fill="FFFFFF"/>
        <w:rPr>
          <w:color w:val="201F1E"/>
        </w:rPr>
      </w:pPr>
      <w:r>
        <w:rPr>
          <w:rFonts w:ascii="Arial" w:hAnsi="Arial" w:cs="Arial"/>
          <w:color w:val="000000"/>
          <w:sz w:val="24"/>
          <w:szCs w:val="24"/>
          <w:shd w:val="clear" w:color="auto" w:fill="FFFFFF"/>
        </w:rPr>
        <w:t xml:space="preserve">The measures Minister </w:t>
      </w:r>
      <w:proofErr w:type="spellStart"/>
      <w:r>
        <w:rPr>
          <w:rFonts w:ascii="Arial" w:hAnsi="Arial" w:cs="Arial"/>
          <w:color w:val="000000"/>
          <w:sz w:val="24"/>
          <w:szCs w:val="24"/>
          <w:shd w:val="clear" w:color="auto" w:fill="FFFFFF"/>
        </w:rPr>
        <w:t>Sarkaria</w:t>
      </w:r>
      <w:proofErr w:type="spellEnd"/>
      <w:r>
        <w:rPr>
          <w:rFonts w:ascii="Arial" w:hAnsi="Arial" w:cs="Arial"/>
          <w:color w:val="000000"/>
          <w:sz w:val="24"/>
          <w:szCs w:val="24"/>
          <w:shd w:val="clear" w:color="auto" w:fill="FFFFFF"/>
        </w:rPr>
        <w:t xml:space="preserve"> introduced today are designed to spark competitiveness, support businesses, and help government deliver clear and effective rules that protect our environment and keep Ontario workers and families safe and healthy.</w:t>
      </w:r>
    </w:p>
    <w:p w14:paraId="2A9298FC" w14:textId="77777777" w:rsidR="0061107D" w:rsidRDefault="0061107D" w:rsidP="0061107D">
      <w:pPr>
        <w:pStyle w:val="NormalWeb"/>
        <w:shd w:val="clear" w:color="auto" w:fill="FFFFFF"/>
        <w:rPr>
          <w:color w:val="201F1E"/>
        </w:rPr>
      </w:pPr>
      <w:r>
        <w:rPr>
          <w:rFonts w:ascii="Arial" w:hAnsi="Arial" w:cs="Arial"/>
          <w:color w:val="44546A"/>
          <w:sz w:val="24"/>
          <w:szCs w:val="24"/>
          <w:shd w:val="clear" w:color="auto" w:fill="FFFFFF"/>
        </w:rPr>
        <w:t> </w:t>
      </w:r>
    </w:p>
    <w:p w14:paraId="5503CE6B" w14:textId="77777777" w:rsidR="0061107D" w:rsidRDefault="0061107D" w:rsidP="0061107D">
      <w:pPr>
        <w:pStyle w:val="NormalWeb"/>
        <w:shd w:val="clear" w:color="auto" w:fill="FFFFFF"/>
        <w:rPr>
          <w:color w:val="201F1E"/>
        </w:rPr>
      </w:pPr>
      <w:r>
        <w:rPr>
          <w:rFonts w:ascii="Arial" w:hAnsi="Arial" w:cs="Arial"/>
          <w:color w:val="000000"/>
          <w:sz w:val="24"/>
          <w:szCs w:val="24"/>
          <w:shd w:val="clear" w:color="auto" w:fill="FFFFFF"/>
        </w:rPr>
        <w:t>Burdensome regulations cost businesses time and money, stifle growth, &amp; cost Ontarians opportunities to get ahead. Modern regulations that are easy to understand and comply with will allow people and businesses to invest time and money in the priorities that matter to them.</w:t>
      </w:r>
    </w:p>
    <w:p w14:paraId="0E12CBAC" w14:textId="77777777" w:rsidR="0061107D" w:rsidRDefault="0061107D" w:rsidP="0061107D">
      <w:pPr>
        <w:pStyle w:val="NormalWeb"/>
        <w:shd w:val="clear" w:color="auto" w:fill="FFFFFF"/>
        <w:rPr>
          <w:color w:val="201F1E"/>
        </w:rPr>
      </w:pPr>
      <w:r>
        <w:rPr>
          <w:rFonts w:ascii="Arial" w:hAnsi="Arial" w:cs="Arial"/>
          <w:color w:val="201F1E"/>
          <w:sz w:val="24"/>
          <w:szCs w:val="24"/>
          <w:shd w:val="clear" w:color="auto" w:fill="FFFFFF"/>
        </w:rPr>
        <w:t> </w:t>
      </w:r>
    </w:p>
    <w:p w14:paraId="021C2F13" w14:textId="77777777" w:rsidR="0061107D" w:rsidRDefault="0061107D" w:rsidP="0061107D">
      <w:pPr>
        <w:pStyle w:val="NormalWeb"/>
        <w:shd w:val="clear" w:color="auto" w:fill="FFFFFF"/>
        <w:rPr>
          <w:color w:val="201F1E"/>
        </w:rPr>
      </w:pPr>
      <w:r>
        <w:rPr>
          <w:rFonts w:ascii="Arial" w:hAnsi="Arial" w:cs="Arial"/>
          <w:color w:val="000000"/>
          <w:sz w:val="24"/>
          <w:szCs w:val="24"/>
          <w:shd w:val="clear" w:color="auto" w:fill="FFFFFF"/>
        </w:rPr>
        <w:lastRenderedPageBreak/>
        <w:t>Continuing to improve Ontario’s regulatory framework is key to giving our businesses the support they need and is critical to making Ontario work better for people and businesses alike. </w:t>
      </w:r>
    </w:p>
    <w:p w14:paraId="0E46981D" w14:textId="77777777" w:rsidR="0061107D" w:rsidRDefault="0061107D" w:rsidP="0061107D">
      <w:pPr>
        <w:pStyle w:val="NormalWeb"/>
        <w:shd w:val="clear" w:color="auto" w:fill="FFFFFF"/>
        <w:rPr>
          <w:color w:val="201F1E"/>
        </w:rPr>
      </w:pPr>
      <w:r>
        <w:rPr>
          <w:rFonts w:ascii="Arial" w:hAnsi="Arial" w:cs="Arial"/>
          <w:color w:val="000000"/>
          <w:sz w:val="24"/>
          <w:szCs w:val="24"/>
          <w:shd w:val="clear" w:color="auto" w:fill="FFFFFF"/>
        </w:rPr>
        <w:t> </w:t>
      </w:r>
    </w:p>
    <w:p w14:paraId="45464A75" w14:textId="77777777" w:rsidR="0061107D" w:rsidRDefault="0061107D" w:rsidP="0061107D">
      <w:pPr>
        <w:pStyle w:val="NormalWeb"/>
        <w:shd w:val="clear" w:color="auto" w:fill="FFFFFF"/>
        <w:rPr>
          <w:color w:val="201F1E"/>
        </w:rPr>
      </w:pPr>
      <w:r>
        <w:rPr>
          <w:rFonts w:ascii="Arial" w:hAnsi="Arial" w:cs="Arial"/>
          <w:color w:val="000000"/>
          <w:sz w:val="24"/>
          <w:szCs w:val="24"/>
        </w:rPr>
        <w:t xml:space="preserve">Please like and share Minister </w:t>
      </w:r>
      <w:proofErr w:type="spellStart"/>
      <w:r>
        <w:rPr>
          <w:rFonts w:ascii="Arial" w:hAnsi="Arial" w:cs="Arial"/>
          <w:color w:val="000000"/>
          <w:sz w:val="24"/>
          <w:szCs w:val="24"/>
        </w:rPr>
        <w:t>Sarkaria’s</w:t>
      </w:r>
      <w:proofErr w:type="spellEnd"/>
      <w:r>
        <w:rPr>
          <w:rFonts w:ascii="Arial" w:hAnsi="Arial" w:cs="Arial"/>
          <w:color w:val="000000"/>
          <w:sz w:val="24"/>
          <w:szCs w:val="24"/>
        </w:rPr>
        <w:t xml:space="preserve"> posts below on your channels: </w:t>
      </w:r>
    </w:p>
    <w:p w14:paraId="34A344A5" w14:textId="77777777" w:rsidR="0061107D" w:rsidRDefault="0061107D" w:rsidP="0061107D">
      <w:pPr>
        <w:pStyle w:val="NormalWeb"/>
        <w:shd w:val="clear" w:color="auto" w:fill="FFFFFF"/>
        <w:rPr>
          <w:color w:val="201F1E"/>
        </w:rPr>
      </w:pPr>
      <w:r>
        <w:rPr>
          <w:rFonts w:ascii="Arial" w:hAnsi="Arial" w:cs="Arial"/>
          <w:b/>
          <w:bCs/>
          <w:color w:val="000000"/>
          <w:sz w:val="24"/>
          <w:szCs w:val="24"/>
          <w:u w:val="single"/>
        </w:rPr>
        <w:t>Minister’s Posts to Share:</w:t>
      </w:r>
    </w:p>
    <w:p w14:paraId="768D351F" w14:textId="77777777" w:rsidR="0061107D" w:rsidRDefault="0061107D" w:rsidP="0061107D">
      <w:pPr>
        <w:pStyle w:val="NormalWeb"/>
        <w:shd w:val="clear" w:color="auto" w:fill="FFFFFF"/>
        <w:rPr>
          <w:color w:val="201F1E"/>
          <w:sz w:val="23"/>
          <w:szCs w:val="23"/>
        </w:rPr>
      </w:pPr>
      <w:r>
        <w:rPr>
          <w:rFonts w:ascii="Arial" w:hAnsi="Arial" w:cs="Arial"/>
          <w:color w:val="000000"/>
          <w:sz w:val="24"/>
          <w:szCs w:val="24"/>
          <w:shd w:val="clear" w:color="auto" w:fill="FFFFFF"/>
        </w:rPr>
        <w:t>Twitter: </w:t>
      </w:r>
      <w:hyperlink r:id="rId5" w:tgtFrame="_blank" w:tooltip="Original URL: https://twitter.com/prabsarkaria/status/1382739567762157571?s=21. Click or tap if you trust this link." w:history="1">
        <w:r>
          <w:rPr>
            <w:rStyle w:val="Hyperlink"/>
            <w:rFonts w:ascii="Arial" w:hAnsi="Arial" w:cs="Arial"/>
            <w:sz w:val="23"/>
            <w:szCs w:val="23"/>
            <w:shd w:val="clear" w:color="auto" w:fill="FFFFFF"/>
          </w:rPr>
          <w:t>https://twitter.com/prabsarkaria/status/1382739567762157571?s=21</w:t>
        </w:r>
      </w:hyperlink>
    </w:p>
    <w:p w14:paraId="223BD588" w14:textId="77777777" w:rsidR="0061107D" w:rsidRDefault="0061107D" w:rsidP="0061107D">
      <w:pPr>
        <w:pStyle w:val="NormalWeb"/>
        <w:shd w:val="clear" w:color="auto" w:fill="FFFFFF"/>
        <w:rPr>
          <w:color w:val="201F1E"/>
          <w:sz w:val="23"/>
          <w:szCs w:val="23"/>
        </w:rPr>
      </w:pPr>
      <w:r>
        <w:rPr>
          <w:rFonts w:ascii="Arial" w:hAnsi="Arial" w:cs="Arial"/>
          <w:color w:val="000000"/>
          <w:sz w:val="24"/>
          <w:szCs w:val="24"/>
          <w:shd w:val="clear" w:color="auto" w:fill="FFFFFF"/>
        </w:rPr>
        <w:t>Facebook: </w:t>
      </w:r>
      <w:hyperlink r:id="rId6" w:tgtFrame="_blank" w:tooltip="Original URL: https://www.facebook.com/1203834589753669/posts/2169271436543308/?d=n. Click or tap if you trust this link." w:history="1">
        <w:r>
          <w:rPr>
            <w:rStyle w:val="Hyperlink"/>
            <w:rFonts w:ascii="Arial" w:hAnsi="Arial" w:cs="Arial"/>
            <w:sz w:val="23"/>
            <w:szCs w:val="23"/>
            <w:shd w:val="clear" w:color="auto" w:fill="FFFFFF"/>
          </w:rPr>
          <w:t>https://www.facebook.com/1203834589753669/posts/2169271436543308/?d=n</w:t>
        </w:r>
      </w:hyperlink>
    </w:p>
    <w:p w14:paraId="6C7B9234" w14:textId="77777777" w:rsidR="0061107D" w:rsidRDefault="0061107D" w:rsidP="0061107D">
      <w:pPr>
        <w:pStyle w:val="NormalWeb"/>
        <w:shd w:val="clear" w:color="auto" w:fill="FFFFFF"/>
        <w:rPr>
          <w:color w:val="201F1E"/>
          <w:sz w:val="23"/>
          <w:szCs w:val="23"/>
        </w:rPr>
      </w:pPr>
      <w:r>
        <w:rPr>
          <w:rFonts w:ascii="Arial" w:hAnsi="Arial" w:cs="Arial"/>
          <w:color w:val="201F1E"/>
          <w:sz w:val="24"/>
          <w:szCs w:val="24"/>
        </w:rPr>
        <w:t> </w:t>
      </w:r>
    </w:p>
    <w:p w14:paraId="5BA4BFE3" w14:textId="77777777" w:rsidR="0061107D" w:rsidRDefault="0061107D" w:rsidP="0061107D">
      <w:pPr>
        <w:pStyle w:val="NormalWeb"/>
        <w:shd w:val="clear" w:color="auto" w:fill="FFFFFF"/>
        <w:rPr>
          <w:color w:val="201F1E"/>
          <w:sz w:val="23"/>
          <w:szCs w:val="23"/>
        </w:rPr>
      </w:pPr>
      <w:r>
        <w:rPr>
          <w:rFonts w:ascii="Arial" w:hAnsi="Arial" w:cs="Arial"/>
          <w:b/>
          <w:bCs/>
          <w:color w:val="000000"/>
          <w:sz w:val="24"/>
          <w:szCs w:val="24"/>
          <w:u w:val="single"/>
          <w:shd w:val="clear" w:color="auto" w:fill="FFFFFF"/>
        </w:rPr>
        <w:t>News Release and Public Facing Document:</w:t>
      </w:r>
    </w:p>
    <w:p w14:paraId="5A624FFD" w14:textId="77777777" w:rsidR="0061107D" w:rsidRDefault="0061107D" w:rsidP="0061107D">
      <w:pPr>
        <w:pStyle w:val="NormalWeb"/>
        <w:shd w:val="clear" w:color="auto" w:fill="FFFFFF"/>
        <w:rPr>
          <w:color w:val="201F1E"/>
        </w:rPr>
      </w:pPr>
      <w:r>
        <w:rPr>
          <w:rFonts w:ascii="Arial" w:hAnsi="Arial" w:cs="Arial"/>
          <w:b/>
          <w:bCs/>
          <w:color w:val="201F1E"/>
          <w:sz w:val="24"/>
          <w:szCs w:val="24"/>
        </w:rPr>
        <w:t>News Release  </w:t>
      </w:r>
    </w:p>
    <w:p w14:paraId="08A385AA" w14:textId="77777777" w:rsidR="0061107D" w:rsidRDefault="0061107D" w:rsidP="0061107D">
      <w:pPr>
        <w:pStyle w:val="NormalWeb"/>
        <w:shd w:val="clear" w:color="auto" w:fill="FFFFFF"/>
        <w:rPr>
          <w:color w:val="201F1E"/>
        </w:rPr>
      </w:pPr>
      <w:r>
        <w:rPr>
          <w:rFonts w:ascii="Arial" w:hAnsi="Arial" w:cs="Arial"/>
          <w:color w:val="201F1E"/>
          <w:sz w:val="24"/>
          <w:szCs w:val="24"/>
        </w:rPr>
        <w:t>English: </w:t>
      </w:r>
      <w:hyperlink r:id="rId7" w:tgtFrame="_blank" w:history="1">
        <w:r>
          <w:rPr>
            <w:rStyle w:val="Hyperlink"/>
            <w:rFonts w:ascii="Arial" w:hAnsi="Arial" w:cs="Arial"/>
            <w:color w:val="0563C1"/>
            <w:sz w:val="24"/>
            <w:szCs w:val="24"/>
          </w:rPr>
          <w:t>https://news.ontario.ca/en/release/61174/ontario-supporting-business-investment-and-prosperity-during-covid-19</w:t>
        </w:r>
      </w:hyperlink>
    </w:p>
    <w:p w14:paraId="044B7BB1" w14:textId="77777777" w:rsidR="0061107D" w:rsidRDefault="0061107D" w:rsidP="0061107D">
      <w:pPr>
        <w:pStyle w:val="NormalWeb"/>
        <w:shd w:val="clear" w:color="auto" w:fill="FFFFFF"/>
        <w:rPr>
          <w:color w:val="201F1E"/>
        </w:rPr>
      </w:pPr>
      <w:r>
        <w:rPr>
          <w:rFonts w:ascii="Arial" w:hAnsi="Arial" w:cs="Arial"/>
          <w:color w:val="201F1E"/>
          <w:sz w:val="24"/>
          <w:szCs w:val="24"/>
        </w:rPr>
        <w:t> </w:t>
      </w:r>
    </w:p>
    <w:p w14:paraId="5ED4D9DD" w14:textId="77777777" w:rsidR="0061107D" w:rsidRDefault="0061107D" w:rsidP="0061107D">
      <w:pPr>
        <w:pStyle w:val="NormalWeb"/>
        <w:shd w:val="clear" w:color="auto" w:fill="FFFFFF"/>
        <w:rPr>
          <w:color w:val="201F1E"/>
        </w:rPr>
      </w:pPr>
      <w:r>
        <w:rPr>
          <w:rFonts w:ascii="Arial" w:hAnsi="Arial" w:cs="Arial"/>
          <w:color w:val="201F1E"/>
          <w:sz w:val="24"/>
          <w:szCs w:val="24"/>
        </w:rPr>
        <w:t>French: </w:t>
      </w:r>
      <w:hyperlink r:id="rId8" w:tgtFrame="_blank" w:history="1">
        <w:r>
          <w:rPr>
            <w:rStyle w:val="Hyperlink"/>
            <w:rFonts w:ascii="Arial" w:hAnsi="Arial" w:cs="Arial"/>
            <w:color w:val="0563C1"/>
            <w:sz w:val="24"/>
            <w:szCs w:val="24"/>
          </w:rPr>
          <w:t>https://news.ontario.ca/fr/release/61176/lontario-soutient-les-investissements-et-la-prosperite-des-entreprises-durant-la-pandemie-de-covid-1</w:t>
        </w:r>
      </w:hyperlink>
    </w:p>
    <w:p w14:paraId="26B6E5B4" w14:textId="77777777" w:rsidR="0061107D" w:rsidRDefault="0061107D" w:rsidP="0061107D">
      <w:pPr>
        <w:pStyle w:val="NormalWeb"/>
        <w:shd w:val="clear" w:color="auto" w:fill="FFFFFF"/>
        <w:rPr>
          <w:color w:val="201F1E"/>
        </w:rPr>
      </w:pPr>
      <w:r>
        <w:rPr>
          <w:rFonts w:ascii="Arial" w:hAnsi="Arial" w:cs="Arial"/>
          <w:color w:val="201F1E"/>
          <w:sz w:val="24"/>
          <w:szCs w:val="24"/>
        </w:rPr>
        <w:t> </w:t>
      </w:r>
    </w:p>
    <w:p w14:paraId="5196EBE1" w14:textId="77777777" w:rsidR="0061107D" w:rsidRDefault="0061107D" w:rsidP="0061107D">
      <w:pPr>
        <w:pStyle w:val="NormalWeb"/>
        <w:shd w:val="clear" w:color="auto" w:fill="FFFFFF"/>
        <w:rPr>
          <w:color w:val="201F1E"/>
        </w:rPr>
      </w:pPr>
      <w:r>
        <w:rPr>
          <w:rFonts w:ascii="Arial" w:hAnsi="Arial" w:cs="Arial"/>
          <w:b/>
          <w:bCs/>
          <w:color w:val="201F1E"/>
          <w:sz w:val="24"/>
          <w:szCs w:val="24"/>
        </w:rPr>
        <w:t>Public Facing Document</w:t>
      </w:r>
    </w:p>
    <w:p w14:paraId="25E3E723" w14:textId="77777777" w:rsidR="0061107D" w:rsidRDefault="0061107D" w:rsidP="0061107D">
      <w:pPr>
        <w:pStyle w:val="NormalWeb"/>
        <w:shd w:val="clear" w:color="auto" w:fill="FFFFFF"/>
        <w:rPr>
          <w:color w:val="201F1E"/>
        </w:rPr>
      </w:pPr>
      <w:r>
        <w:rPr>
          <w:rFonts w:ascii="Arial" w:hAnsi="Arial" w:cs="Arial"/>
          <w:color w:val="201F1E"/>
          <w:sz w:val="24"/>
          <w:szCs w:val="24"/>
        </w:rPr>
        <w:t>English:</w:t>
      </w:r>
      <w:r>
        <w:rPr>
          <w:rFonts w:ascii="Arial" w:hAnsi="Arial" w:cs="Arial"/>
          <w:color w:val="1F497D"/>
          <w:sz w:val="24"/>
          <w:szCs w:val="24"/>
        </w:rPr>
        <w:t> </w:t>
      </w:r>
      <w:hyperlink r:id="rId9" w:tgtFrame="_blank" w:history="1">
        <w:r>
          <w:rPr>
            <w:rStyle w:val="Hyperlink"/>
            <w:rFonts w:ascii="Arial" w:hAnsi="Arial" w:cs="Arial"/>
            <w:color w:val="0563C1"/>
            <w:sz w:val="24"/>
            <w:szCs w:val="24"/>
          </w:rPr>
          <w:t>http://www.mri.gov.on.ca/repository/supporting_ontarios_recovery_and_competitiveness_2021.pdf</w:t>
        </w:r>
      </w:hyperlink>
    </w:p>
    <w:p w14:paraId="3326FFBC" w14:textId="77777777" w:rsidR="0061107D" w:rsidRDefault="0061107D" w:rsidP="0061107D">
      <w:pPr>
        <w:pStyle w:val="NormalWeb"/>
        <w:shd w:val="clear" w:color="auto" w:fill="FFFFFF"/>
        <w:rPr>
          <w:color w:val="201F1E"/>
        </w:rPr>
      </w:pPr>
      <w:r>
        <w:rPr>
          <w:rFonts w:ascii="Arial" w:hAnsi="Arial" w:cs="Arial"/>
          <w:color w:val="201F1E"/>
          <w:sz w:val="24"/>
          <w:szCs w:val="24"/>
        </w:rPr>
        <w:t> </w:t>
      </w:r>
    </w:p>
    <w:p w14:paraId="7A2D96DA" w14:textId="77777777" w:rsidR="0061107D" w:rsidRDefault="0061107D" w:rsidP="0061107D">
      <w:pPr>
        <w:pStyle w:val="NormalWeb"/>
        <w:shd w:val="clear" w:color="auto" w:fill="FFFFFF"/>
        <w:rPr>
          <w:color w:val="201F1E"/>
        </w:rPr>
      </w:pPr>
      <w:r>
        <w:rPr>
          <w:rFonts w:ascii="Arial" w:hAnsi="Arial" w:cs="Arial"/>
          <w:color w:val="201F1E"/>
          <w:sz w:val="24"/>
          <w:szCs w:val="24"/>
        </w:rPr>
        <w:t>French: </w:t>
      </w:r>
      <w:hyperlink r:id="rId10" w:tgtFrame="_blank" w:history="1">
        <w:r>
          <w:rPr>
            <w:rStyle w:val="Hyperlink"/>
            <w:rFonts w:ascii="Arial" w:hAnsi="Arial" w:cs="Arial"/>
            <w:color w:val="0563C1"/>
            <w:sz w:val="24"/>
            <w:szCs w:val="24"/>
          </w:rPr>
          <w:t>http://www.mri.gov.on.ca/repository/soutenir_la_relance_et_la_competitivite_de_lontario_2021.pdf</w:t>
        </w:r>
      </w:hyperlink>
    </w:p>
    <w:p w14:paraId="420114F1" w14:textId="77777777" w:rsidR="0061107D" w:rsidRDefault="0061107D" w:rsidP="0061107D">
      <w:pPr>
        <w:pStyle w:val="NormalWeb"/>
        <w:shd w:val="clear" w:color="auto" w:fill="FFFFFF"/>
        <w:rPr>
          <w:color w:val="201F1E"/>
        </w:rPr>
      </w:pPr>
    </w:p>
    <w:p w14:paraId="3E8D432F" w14:textId="77777777" w:rsidR="0061107D" w:rsidRDefault="0061107D" w:rsidP="0061107D">
      <w:pPr>
        <w:pStyle w:val="NormalWeb"/>
        <w:shd w:val="clear" w:color="auto" w:fill="FFFFFF"/>
        <w:rPr>
          <w:color w:val="201F1E"/>
          <w:sz w:val="23"/>
          <w:szCs w:val="23"/>
        </w:rPr>
      </w:pPr>
      <w:r>
        <w:rPr>
          <w:rFonts w:ascii="Arial" w:hAnsi="Arial" w:cs="Arial"/>
          <w:color w:val="201F1E"/>
          <w:sz w:val="24"/>
          <w:szCs w:val="24"/>
          <w:bdr w:val="none" w:sz="0" w:space="0" w:color="auto" w:frame="1"/>
        </w:rPr>
        <w:t xml:space="preserve">Should you have any questions please feel free to contact Natalia </w:t>
      </w:r>
      <w:proofErr w:type="spellStart"/>
      <w:r>
        <w:rPr>
          <w:rFonts w:ascii="Arial" w:hAnsi="Arial" w:cs="Arial"/>
          <w:color w:val="201F1E"/>
          <w:sz w:val="24"/>
          <w:szCs w:val="24"/>
          <w:bdr w:val="none" w:sz="0" w:space="0" w:color="auto" w:frame="1"/>
        </w:rPr>
        <w:t>Tkacz</w:t>
      </w:r>
      <w:proofErr w:type="spellEnd"/>
      <w:r>
        <w:rPr>
          <w:rFonts w:ascii="Arial" w:hAnsi="Arial" w:cs="Arial"/>
          <w:color w:val="201F1E"/>
          <w:sz w:val="24"/>
          <w:szCs w:val="24"/>
          <w:bdr w:val="none" w:sz="0" w:space="0" w:color="auto" w:frame="1"/>
        </w:rPr>
        <w:t>, Director of Stakeholder Relations at </w:t>
      </w:r>
      <w:hyperlink r:id="rId11" w:tgtFrame="_blank" w:history="1">
        <w:r>
          <w:rPr>
            <w:rStyle w:val="Hyperlink"/>
            <w:rFonts w:ascii="Arial" w:hAnsi="Arial" w:cs="Arial"/>
            <w:sz w:val="24"/>
            <w:szCs w:val="24"/>
            <w:bdr w:val="none" w:sz="0" w:space="0" w:color="auto" w:frame="1"/>
          </w:rPr>
          <w:t>natalia.tkacz@ontario.ca</w:t>
        </w:r>
      </w:hyperlink>
      <w:r>
        <w:rPr>
          <w:rFonts w:ascii="Arial" w:hAnsi="Arial" w:cs="Arial"/>
          <w:color w:val="201F1E"/>
          <w:sz w:val="24"/>
          <w:szCs w:val="24"/>
          <w:bdr w:val="none" w:sz="0" w:space="0" w:color="auto" w:frame="1"/>
        </w:rPr>
        <w:t>. </w:t>
      </w:r>
    </w:p>
    <w:p w14:paraId="4C572F8D" w14:textId="77777777" w:rsidR="0061107D" w:rsidRDefault="0061107D" w:rsidP="0061107D">
      <w:pPr>
        <w:pStyle w:val="NormalWeb"/>
        <w:shd w:val="clear" w:color="auto" w:fill="FFFFFF"/>
        <w:rPr>
          <w:color w:val="201F1E"/>
          <w:sz w:val="23"/>
          <w:szCs w:val="23"/>
        </w:rPr>
      </w:pPr>
      <w:r>
        <w:rPr>
          <w:color w:val="201F1E"/>
          <w:sz w:val="23"/>
          <w:szCs w:val="23"/>
        </w:rPr>
        <w:t> </w:t>
      </w:r>
    </w:p>
    <w:p w14:paraId="47C80705" w14:textId="77777777" w:rsidR="0061107D" w:rsidRDefault="0061107D" w:rsidP="0061107D">
      <w:pPr>
        <w:pStyle w:val="NormalWeb"/>
        <w:shd w:val="clear" w:color="auto" w:fill="FFFFFF"/>
        <w:rPr>
          <w:color w:val="201F1E"/>
          <w:sz w:val="23"/>
          <w:szCs w:val="23"/>
        </w:rPr>
      </w:pPr>
      <w:r>
        <w:rPr>
          <w:rFonts w:ascii="Arial" w:hAnsi="Arial" w:cs="Arial"/>
          <w:color w:val="201F1E"/>
          <w:sz w:val="24"/>
          <w:szCs w:val="24"/>
        </w:rPr>
        <w:t>Best,</w:t>
      </w:r>
    </w:p>
    <w:p w14:paraId="5FC219A4" w14:textId="77777777" w:rsidR="0061107D" w:rsidRDefault="0061107D" w:rsidP="0061107D">
      <w:pPr>
        <w:pStyle w:val="NormalWeb"/>
        <w:shd w:val="clear" w:color="auto" w:fill="FFFFFF"/>
        <w:rPr>
          <w:color w:val="201F1E"/>
          <w:sz w:val="23"/>
          <w:szCs w:val="23"/>
        </w:rPr>
      </w:pPr>
      <w:r>
        <w:rPr>
          <w:rFonts w:ascii="Segoe UI" w:hAnsi="Segoe UI" w:cs="Segoe UI"/>
          <w:color w:val="201F1E"/>
          <w:sz w:val="23"/>
          <w:szCs w:val="23"/>
        </w:rPr>
        <w:t> </w:t>
      </w:r>
    </w:p>
    <w:p w14:paraId="345E85B7" w14:textId="77777777" w:rsidR="0061107D" w:rsidRDefault="0061107D" w:rsidP="0061107D">
      <w:pPr>
        <w:pStyle w:val="NormalWeb"/>
        <w:shd w:val="clear" w:color="auto" w:fill="FFFFFF"/>
        <w:rPr>
          <w:color w:val="201F1E"/>
          <w:sz w:val="23"/>
          <w:szCs w:val="23"/>
        </w:rPr>
      </w:pPr>
      <w:r>
        <w:rPr>
          <w:rFonts w:ascii="Arial" w:hAnsi="Arial" w:cs="Arial"/>
          <w:b/>
          <w:bCs/>
          <w:color w:val="000000"/>
          <w:sz w:val="21"/>
          <w:szCs w:val="21"/>
          <w:bdr w:val="none" w:sz="0" w:space="0" w:color="auto" w:frame="1"/>
          <w:shd w:val="clear" w:color="auto" w:fill="FFFFFF"/>
        </w:rPr>
        <w:t>Manav Sidhu | Special Assistant</w:t>
      </w:r>
      <w:r>
        <w:rPr>
          <w:b/>
          <w:bCs/>
          <w:color w:val="000000"/>
          <w:sz w:val="21"/>
          <w:szCs w:val="21"/>
          <w:bdr w:val="none" w:sz="0" w:space="0" w:color="auto" w:frame="1"/>
          <w:shd w:val="clear" w:color="auto" w:fill="FFFFFF"/>
        </w:rPr>
        <w:br/>
      </w:r>
      <w:r>
        <w:rPr>
          <w:rFonts w:ascii="Arial" w:hAnsi="Arial" w:cs="Arial"/>
          <w:b/>
          <w:bCs/>
          <w:color w:val="000000"/>
          <w:sz w:val="21"/>
          <w:szCs w:val="21"/>
          <w:bdr w:val="none" w:sz="0" w:space="0" w:color="auto" w:frame="1"/>
          <w:shd w:val="clear" w:color="auto" w:fill="FFFFFF"/>
        </w:rPr>
        <w:t xml:space="preserve">Office of the Honourable </w:t>
      </w:r>
      <w:proofErr w:type="spellStart"/>
      <w:r>
        <w:rPr>
          <w:rFonts w:ascii="Arial" w:hAnsi="Arial" w:cs="Arial"/>
          <w:b/>
          <w:bCs/>
          <w:color w:val="000000"/>
          <w:sz w:val="21"/>
          <w:szCs w:val="21"/>
          <w:bdr w:val="none" w:sz="0" w:space="0" w:color="auto" w:frame="1"/>
          <w:shd w:val="clear" w:color="auto" w:fill="FFFFFF"/>
        </w:rPr>
        <w:t>Prabmeet</w:t>
      </w:r>
      <w:proofErr w:type="spellEnd"/>
      <w:r>
        <w:rPr>
          <w:rFonts w:ascii="Arial" w:hAnsi="Arial" w:cs="Arial"/>
          <w:b/>
          <w:bCs/>
          <w:color w:val="000000"/>
          <w:sz w:val="21"/>
          <w:szCs w:val="21"/>
          <w:bdr w:val="none" w:sz="0" w:space="0" w:color="auto" w:frame="1"/>
          <w:shd w:val="clear" w:color="auto" w:fill="FFFFFF"/>
        </w:rPr>
        <w:t xml:space="preserve"> </w:t>
      </w:r>
      <w:proofErr w:type="spellStart"/>
      <w:r>
        <w:rPr>
          <w:rFonts w:ascii="Arial" w:hAnsi="Arial" w:cs="Arial"/>
          <w:b/>
          <w:bCs/>
          <w:color w:val="000000"/>
          <w:sz w:val="21"/>
          <w:szCs w:val="21"/>
          <w:bdr w:val="none" w:sz="0" w:space="0" w:color="auto" w:frame="1"/>
          <w:shd w:val="clear" w:color="auto" w:fill="FFFFFF"/>
        </w:rPr>
        <w:t>Sarkaria</w:t>
      </w:r>
      <w:proofErr w:type="spellEnd"/>
      <w:r>
        <w:rPr>
          <w:rFonts w:ascii="Arial" w:hAnsi="Arial" w:cs="Arial"/>
          <w:b/>
          <w:bCs/>
          <w:color w:val="000000"/>
          <w:sz w:val="21"/>
          <w:szCs w:val="21"/>
          <w:bdr w:val="none" w:sz="0" w:space="0" w:color="auto" w:frame="1"/>
          <w:shd w:val="clear" w:color="auto" w:fill="FFFFFF"/>
        </w:rPr>
        <w:t xml:space="preserve"> | MPP Brampton South</w:t>
      </w:r>
      <w:r>
        <w:rPr>
          <w:b/>
          <w:bCs/>
          <w:color w:val="000000"/>
          <w:sz w:val="21"/>
          <w:szCs w:val="21"/>
          <w:bdr w:val="none" w:sz="0" w:space="0" w:color="auto" w:frame="1"/>
          <w:shd w:val="clear" w:color="auto" w:fill="FFFFFF"/>
        </w:rPr>
        <w:br/>
      </w:r>
      <w:r>
        <w:rPr>
          <w:rFonts w:ascii="Arial" w:hAnsi="Arial" w:cs="Arial"/>
          <w:b/>
          <w:bCs/>
          <w:color w:val="000000"/>
          <w:sz w:val="21"/>
          <w:szCs w:val="21"/>
          <w:bdr w:val="none" w:sz="0" w:space="0" w:color="auto" w:frame="1"/>
          <w:shd w:val="clear" w:color="auto" w:fill="FFFFFF"/>
        </w:rPr>
        <w:t>Associate Ministry of Small Business &amp; Red Tape Reduction</w:t>
      </w:r>
      <w:r>
        <w:rPr>
          <w:rFonts w:ascii="Arial" w:hAnsi="Arial" w:cs="Arial"/>
          <w:color w:val="000000"/>
          <w:sz w:val="21"/>
          <w:szCs w:val="21"/>
          <w:bdr w:val="none" w:sz="0" w:space="0" w:color="auto" w:frame="1"/>
          <w:shd w:val="clear" w:color="auto" w:fill="FFFFFF"/>
        </w:rPr>
        <w:t> </w:t>
      </w:r>
      <w:r>
        <w:rPr>
          <w:rFonts w:ascii="Arial" w:hAnsi="Arial" w:cs="Arial"/>
          <w:color w:val="000000"/>
          <w:sz w:val="21"/>
          <w:szCs w:val="21"/>
          <w:bdr w:val="none" w:sz="0" w:space="0" w:color="auto" w:frame="1"/>
          <w:shd w:val="clear" w:color="auto" w:fill="FFFFFF"/>
        </w:rPr>
        <w:br/>
      </w:r>
      <w:r>
        <w:rPr>
          <w:rFonts w:ascii="Arial" w:hAnsi="Arial" w:cs="Arial"/>
          <w:b/>
          <w:bCs/>
          <w:color w:val="000000"/>
          <w:sz w:val="21"/>
          <w:szCs w:val="21"/>
          <w:bdr w:val="none" w:sz="0" w:space="0" w:color="auto" w:frame="1"/>
          <w:shd w:val="clear" w:color="auto" w:fill="FFFFFF"/>
        </w:rPr>
        <w:t>56 Wellesley Street West, 7th Floor | Toronto Ontario, M5S 2S3</w:t>
      </w:r>
      <w:r>
        <w:rPr>
          <w:rFonts w:ascii="Arial" w:hAnsi="Arial" w:cs="Arial"/>
          <w:color w:val="000000"/>
          <w:sz w:val="21"/>
          <w:szCs w:val="21"/>
          <w:bdr w:val="none" w:sz="0" w:space="0" w:color="auto" w:frame="1"/>
          <w:shd w:val="clear" w:color="auto" w:fill="FFFFFF"/>
        </w:rPr>
        <w:t> </w:t>
      </w:r>
      <w:r>
        <w:rPr>
          <w:rFonts w:ascii="Arial" w:hAnsi="Arial" w:cs="Arial"/>
          <w:color w:val="000000"/>
          <w:sz w:val="21"/>
          <w:szCs w:val="21"/>
          <w:bdr w:val="none" w:sz="0" w:space="0" w:color="auto" w:frame="1"/>
          <w:shd w:val="clear" w:color="auto" w:fill="FFFFFF"/>
        </w:rPr>
        <w:br/>
      </w:r>
      <w:r>
        <w:rPr>
          <w:rFonts w:ascii="Arial" w:hAnsi="Arial" w:cs="Arial"/>
          <w:b/>
          <w:bCs/>
          <w:color w:val="000000"/>
          <w:sz w:val="21"/>
          <w:szCs w:val="21"/>
          <w:bdr w:val="none" w:sz="0" w:space="0" w:color="auto" w:frame="1"/>
          <w:shd w:val="clear" w:color="auto" w:fill="FFFFFF"/>
        </w:rPr>
        <w:t>7700 Hurontario St Unit 412A | Brampton Ontario, L6Y 4M3</w:t>
      </w:r>
      <w:r>
        <w:rPr>
          <w:rFonts w:ascii="Arial" w:hAnsi="Arial" w:cs="Arial"/>
          <w:color w:val="000000"/>
          <w:sz w:val="21"/>
          <w:szCs w:val="21"/>
          <w:bdr w:val="none" w:sz="0" w:space="0" w:color="auto" w:frame="1"/>
          <w:shd w:val="clear" w:color="auto" w:fill="FFFFFF"/>
        </w:rPr>
        <w:t> </w:t>
      </w:r>
      <w:r>
        <w:rPr>
          <w:rFonts w:ascii="Arial" w:hAnsi="Arial" w:cs="Arial"/>
          <w:color w:val="000000"/>
          <w:sz w:val="21"/>
          <w:szCs w:val="21"/>
          <w:bdr w:val="none" w:sz="0" w:space="0" w:color="auto" w:frame="1"/>
          <w:shd w:val="clear" w:color="auto" w:fill="FFFFFF"/>
        </w:rPr>
        <w:br/>
      </w:r>
      <w:r>
        <w:rPr>
          <w:rFonts w:ascii="Arial" w:hAnsi="Arial" w:cs="Arial"/>
          <w:b/>
          <w:bCs/>
          <w:color w:val="000000"/>
          <w:sz w:val="21"/>
          <w:szCs w:val="21"/>
          <w:bdr w:val="none" w:sz="0" w:space="0" w:color="auto" w:frame="1"/>
          <w:shd w:val="clear" w:color="auto" w:fill="FFFFFF"/>
        </w:rPr>
        <w:t>E: </w:t>
      </w:r>
      <w:hyperlink r:id="rId12" w:tgtFrame="_blank" w:history="1">
        <w:r>
          <w:rPr>
            <w:rStyle w:val="Hyperlink"/>
            <w:rFonts w:ascii="Arial" w:hAnsi="Arial" w:cs="Arial"/>
            <w:b/>
            <w:bCs/>
            <w:color w:val="800080"/>
            <w:sz w:val="21"/>
            <w:szCs w:val="21"/>
            <w:bdr w:val="none" w:sz="0" w:space="0" w:color="auto" w:frame="1"/>
            <w:shd w:val="clear" w:color="auto" w:fill="FFFFFF"/>
          </w:rPr>
          <w:t>manav.sidhu@ontario.ca</w:t>
        </w:r>
      </w:hyperlink>
      <w:r>
        <w:rPr>
          <w:rFonts w:ascii="Arial" w:hAnsi="Arial" w:cs="Arial"/>
          <w:color w:val="4472C4"/>
          <w:sz w:val="21"/>
          <w:szCs w:val="21"/>
          <w:bdr w:val="none" w:sz="0" w:space="0" w:color="auto" w:frame="1"/>
          <w:shd w:val="clear" w:color="auto" w:fill="FFFFFF"/>
        </w:rPr>
        <w:t> </w:t>
      </w:r>
      <w:r>
        <w:rPr>
          <w:rFonts w:ascii="Times New Roman" w:hAnsi="Times New Roman" w:cs="Times New Roman"/>
          <w:color w:val="201F1E"/>
          <w:sz w:val="21"/>
          <w:szCs w:val="21"/>
        </w:rPr>
        <w:t> </w:t>
      </w:r>
    </w:p>
    <w:p w14:paraId="7F745F3A" w14:textId="6ECBD054" w:rsidR="00A633F5" w:rsidRDefault="00A633F5"/>
    <w:p w14:paraId="1C0429A5" w14:textId="6EF80A29" w:rsidR="0061107D" w:rsidRDefault="0061107D">
      <w:r>
        <w:object w:dxaOrig="1543" w:dyaOrig="995" w14:anchorId="5170C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AcroExch.Document.DC" ShapeID="_x0000_i1025" DrawAspect="Icon" ObjectID="_1680011043" r:id="rId14"/>
        </w:object>
      </w:r>
    </w:p>
    <w:sectPr w:rsidR="0061107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B5279"/>
    <w:multiLevelType w:val="multilevel"/>
    <w:tmpl w:val="6688FD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142699"/>
    <w:multiLevelType w:val="multilevel"/>
    <w:tmpl w:val="DD3CE9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0F1189A"/>
    <w:multiLevelType w:val="multilevel"/>
    <w:tmpl w:val="E2464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345CE0"/>
    <w:multiLevelType w:val="multilevel"/>
    <w:tmpl w:val="A1D287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FAF6969"/>
    <w:multiLevelType w:val="multilevel"/>
    <w:tmpl w:val="5C301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lvlOverride w:ilvl="0"/>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07D"/>
    <w:rsid w:val="00565655"/>
    <w:rsid w:val="006010C5"/>
    <w:rsid w:val="0061107D"/>
    <w:rsid w:val="00A633F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8C864"/>
  <w15:chartTrackingRefBased/>
  <w15:docId w15:val="{B21D57CD-0B78-4E07-AAC6-D48D7C91A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07D"/>
    <w:pPr>
      <w:spacing w:after="0" w:line="240" w:lineRule="auto"/>
    </w:pPr>
    <w:rPr>
      <w:rFonts w:ascii="Calibri" w:hAnsi="Calibri" w:cs="Calibri"/>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1107D"/>
    <w:rPr>
      <w:color w:val="0000FF"/>
      <w:u w:val="single"/>
    </w:rPr>
  </w:style>
  <w:style w:type="paragraph" w:styleId="NormalWeb">
    <w:name w:val="Normal (Web)"/>
    <w:basedOn w:val="Normal"/>
    <w:uiPriority w:val="99"/>
    <w:semiHidden/>
    <w:unhideWhenUsed/>
    <w:rsid w:val="00611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015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ontario.ca/fr/release/61176/lontario-soutient-les-investissements-et-la-prosperite-des-entreprises-durant-la-pandemie-de-covid-1" TargetMode="External"/><Relationship Id="rId13"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news.ontario.ca/en/release/61174/ontario-supporting-business-investment-and-prosperity-during-covid-19" TargetMode="External"/><Relationship Id="rId12" Type="http://schemas.openxmlformats.org/officeDocument/2006/relationships/hyperlink" Target="mailto:manav.sidhu@ontario.c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an01.safelinks.protection.outlook.com/?url=https%3A%2F%2Fwww.facebook.com%2F1203834589753669%2Fposts%2F2169271436543308%2F%3Fd%3Dn&amp;data=04%7C01%7Cmanav.sidhu%40ontario.ca%7C39f13024edf44a5897f608d90035ce80%7Ccddc1229ac2a4b97b78a0e5cacb5865c%7C0%7C0%7C637541053363852604%7CUnknown%7CTWFpbGZsb3d8eyJWIjoiMC4wLjAwMDAiLCJQIjoiV2luMzIiLCJBTiI6Ik1haWwiLCJXVCI6Mn0%3D%7C1000&amp;sdata=64g0HmQaOAe%2FdN4Neu65gT08OFmDZ4d7GGmWIJLBUqw%3D&amp;reserved=0" TargetMode="External"/><Relationship Id="rId11" Type="http://schemas.openxmlformats.org/officeDocument/2006/relationships/hyperlink" Target="mailto:natalia.tkacz@ontario.ca" TargetMode="External"/><Relationship Id="rId5" Type="http://schemas.openxmlformats.org/officeDocument/2006/relationships/hyperlink" Target="https://can01.safelinks.protection.outlook.com/?url=https%3A%2F%2Ftwitter.com%2Fprabsarkaria%2Fstatus%2F1382739567762157571%3Fs%3D21&amp;data=04%7C01%7Cmanav.sidhu%40ontario.ca%7C39f13024edf44a5897f608d90035ce80%7Ccddc1229ac2a4b97b78a0e5cacb5865c%7C0%7C0%7C637541053363842609%7CUnknown%7CTWFpbGZsb3d8eyJWIjoiMC4wLjAwMDAiLCJQIjoiV2luMzIiLCJBTiI6Ik1haWwiLCJXVCI6Mn0%3D%7C1000&amp;sdata=sPP3vC1NdrvibeyvOi0Q93BCY2XLLEdk%2BzbdZiBSWPA%3D&amp;reserved=0" TargetMode="External"/><Relationship Id="rId15" Type="http://schemas.openxmlformats.org/officeDocument/2006/relationships/fontTable" Target="fontTable.xml"/><Relationship Id="rId10" Type="http://schemas.openxmlformats.org/officeDocument/2006/relationships/hyperlink" Target="http://www.mri.gov.on.ca/repository/soutenir_la_relance_et_la_competitivite_de_lontario_2021.pdf" TargetMode="External"/><Relationship Id="rId4" Type="http://schemas.openxmlformats.org/officeDocument/2006/relationships/webSettings" Target="webSettings.xml"/><Relationship Id="rId9" Type="http://schemas.openxmlformats.org/officeDocument/2006/relationships/hyperlink" Target="http://www.mri.gov.on.ca/repository/supporting_ontarios_recovery_and_competitiveness_2021.pdf"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846</Words>
  <Characters>4825</Characters>
  <Application>Microsoft Office Word</Application>
  <DocSecurity>0</DocSecurity>
  <Lines>40</Lines>
  <Paragraphs>11</Paragraphs>
  <ScaleCrop>false</ScaleCrop>
  <Company/>
  <LinksUpToDate>false</LinksUpToDate>
  <CharactersWithSpaces>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Concession Street ED</dc:creator>
  <cp:keywords/>
  <dc:description/>
  <cp:lastModifiedBy>Concession Street ED</cp:lastModifiedBy>
  <cp:revision>1</cp:revision>
  <dcterms:created xsi:type="dcterms:W3CDTF">2021-04-15T20:56:00Z</dcterms:created>
  <dcterms:modified xsi:type="dcterms:W3CDTF">2021-04-15T20:58:00Z</dcterms:modified>
</cp:coreProperties>
</file>