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49F62" w14:textId="77777777" w:rsidR="00291861" w:rsidRDefault="00291861" w:rsidP="00291861">
      <w:pPr>
        <w:shd w:val="clear" w:color="auto" w:fill="FFFFFF"/>
        <w:rPr>
          <w:rFonts w:eastAsia="Times New Roman"/>
          <w:color w:val="212121"/>
          <w:sz w:val="24"/>
          <w:szCs w:val="24"/>
        </w:rPr>
      </w:pPr>
      <w:r>
        <w:rPr>
          <w:rFonts w:eastAsia="Times New Roman"/>
          <w:color w:val="212121"/>
        </w:rPr>
        <w:t xml:space="preserve">Good </w:t>
      </w:r>
      <w:r>
        <w:rPr>
          <w:rFonts w:eastAsia="Times New Roman"/>
        </w:rPr>
        <w:t>morning everyone</w:t>
      </w:r>
      <w:r>
        <w:rPr>
          <w:rFonts w:eastAsia="Times New Roman"/>
          <w:color w:val="212121"/>
        </w:rPr>
        <w:t>,</w:t>
      </w:r>
    </w:p>
    <w:p w14:paraId="77F324E0" w14:textId="77777777" w:rsidR="00291861" w:rsidRDefault="00291861" w:rsidP="00291861">
      <w:pPr>
        <w:shd w:val="clear" w:color="auto" w:fill="FFFFFF"/>
        <w:rPr>
          <w:color w:val="212121"/>
        </w:rPr>
      </w:pPr>
      <w:r>
        <w:rPr>
          <w:color w:val="212121"/>
        </w:rPr>
        <w:t> </w:t>
      </w:r>
    </w:p>
    <w:p w14:paraId="45DAAF61" w14:textId="77777777" w:rsidR="00291861" w:rsidRDefault="00291861" w:rsidP="00291861">
      <w:pPr>
        <w:shd w:val="clear" w:color="auto" w:fill="FFFFFF"/>
        <w:rPr>
          <w:color w:val="212121"/>
        </w:rPr>
      </w:pPr>
      <w:r>
        <w:rPr>
          <w:color w:val="212121"/>
        </w:rPr>
        <w:t xml:space="preserve">Hope </w:t>
      </w:r>
      <w:r>
        <w:t xml:space="preserve">you are all </w:t>
      </w:r>
      <w:r>
        <w:rPr>
          <w:color w:val="212121"/>
        </w:rPr>
        <w:t xml:space="preserve">keeping well. </w:t>
      </w:r>
      <w:r>
        <w:rPr>
          <w:color w:val="212121"/>
          <w:shd w:val="clear" w:color="auto" w:fill="FFFFFF"/>
        </w:rPr>
        <w:t xml:space="preserve">Given how we are all trying to navigate our changes to society and social distancing we want to share some online opportunities that </w:t>
      </w:r>
      <w:r>
        <w:rPr>
          <w:shd w:val="clear" w:color="auto" w:fill="FFFFFF"/>
        </w:rPr>
        <w:t>you</w:t>
      </w:r>
      <w:r>
        <w:rPr>
          <w:color w:val="212121"/>
          <w:shd w:val="clear" w:color="auto" w:fill="FFFFFF"/>
        </w:rPr>
        <w:t xml:space="preserve"> can take advantage of with respect to gift cards, e-commerce and online presence.</w:t>
      </w:r>
    </w:p>
    <w:p w14:paraId="7187012A" w14:textId="77777777" w:rsidR="00291861" w:rsidRDefault="00291861" w:rsidP="00291861">
      <w:pPr>
        <w:shd w:val="clear" w:color="auto" w:fill="FFFFFF"/>
        <w:rPr>
          <w:color w:val="212121"/>
        </w:rPr>
      </w:pPr>
      <w:r>
        <w:rPr>
          <w:color w:val="212121"/>
        </w:rPr>
        <w:t> </w:t>
      </w:r>
    </w:p>
    <w:p w14:paraId="63449BCC" w14:textId="77777777" w:rsidR="00291861" w:rsidRDefault="00291861" w:rsidP="00291861">
      <w:pPr>
        <w:shd w:val="clear" w:color="auto" w:fill="FFFFFF"/>
        <w:rPr>
          <w:color w:val="212121"/>
        </w:rPr>
      </w:pPr>
      <w:r>
        <w:t>Hamilton’s</w:t>
      </w:r>
      <w:r>
        <w:rPr>
          <w:color w:val="212121"/>
        </w:rPr>
        <w:t xml:space="preserve"> Economic Development Office is very focused right now on helping the businesses in our community in any </w:t>
      </w:r>
      <w:proofErr w:type="gramStart"/>
      <w:r>
        <w:rPr>
          <w:color w:val="212121"/>
        </w:rPr>
        <w:t xml:space="preserve">way  </w:t>
      </w:r>
      <w:r>
        <w:t>they</w:t>
      </w:r>
      <w:proofErr w:type="gramEnd"/>
      <w:r>
        <w:t xml:space="preserve"> ca</w:t>
      </w:r>
      <w:r>
        <w:rPr>
          <w:color w:val="212121"/>
        </w:rPr>
        <w:t xml:space="preserve">n and understand that for BIAs in particular the help is needed now.  </w:t>
      </w:r>
      <w:r>
        <w:t>They</w:t>
      </w:r>
      <w:r>
        <w:rPr>
          <w:color w:val="212121"/>
        </w:rPr>
        <w:t xml:space="preserve"> have put together an assistance program to drive online sales if customers can’t venture out from their homes.</w:t>
      </w:r>
    </w:p>
    <w:p w14:paraId="5A19BE8B" w14:textId="77777777" w:rsidR="00291861" w:rsidRDefault="00291861" w:rsidP="00291861">
      <w:pPr>
        <w:shd w:val="clear" w:color="auto" w:fill="FFFFFF"/>
        <w:rPr>
          <w:color w:val="212121"/>
        </w:rPr>
      </w:pPr>
      <w:r>
        <w:rPr>
          <w:color w:val="212121"/>
        </w:rPr>
        <w:t> </w:t>
      </w:r>
    </w:p>
    <w:p w14:paraId="28AFC7BE" w14:textId="77777777" w:rsidR="00291861" w:rsidRDefault="00291861" w:rsidP="00291861">
      <w:pPr>
        <w:shd w:val="clear" w:color="auto" w:fill="FFFFFF"/>
        <w:rPr>
          <w:color w:val="212121"/>
        </w:rPr>
      </w:pPr>
      <w:r>
        <w:rPr>
          <w:color w:val="212121"/>
        </w:rPr>
        <w:t xml:space="preserve">The program will see the City of Hamilton working with Hamilton Rising (an online local news and lifestyle outlet) and Shop, Eat, </w:t>
      </w:r>
      <w:proofErr w:type="gramStart"/>
      <w:r>
        <w:rPr>
          <w:color w:val="212121"/>
        </w:rPr>
        <w:t>Play</w:t>
      </w:r>
      <w:proofErr w:type="gramEnd"/>
      <w:r>
        <w:rPr>
          <w:color w:val="212121"/>
        </w:rPr>
        <w:t xml:space="preserve"> (an exclusively local online gift card company) to create an all-in-one online shopping experience.  Customers will be directed to a page on the Hamilton Rising website and mobile app that will list all of the online shopping offerings from participating BIA merchants - this will be a centralized one stop for all customers.</w:t>
      </w:r>
    </w:p>
    <w:p w14:paraId="7A8E976A" w14:textId="77777777" w:rsidR="00291861" w:rsidRDefault="00291861" w:rsidP="00291861">
      <w:pPr>
        <w:shd w:val="clear" w:color="auto" w:fill="FFFFFF"/>
        <w:rPr>
          <w:color w:val="212121"/>
        </w:rPr>
      </w:pPr>
      <w:r>
        <w:rPr>
          <w:color w:val="212121"/>
        </w:rPr>
        <w:t> </w:t>
      </w:r>
    </w:p>
    <w:p w14:paraId="4B53C414" w14:textId="77777777" w:rsidR="00291861" w:rsidRDefault="00291861" w:rsidP="00291861">
      <w:pPr>
        <w:pStyle w:val="ListParagraph"/>
        <w:numPr>
          <w:ilvl w:val="0"/>
          <w:numId w:val="1"/>
        </w:numPr>
        <w:shd w:val="clear" w:color="auto" w:fill="FFFFFF"/>
        <w:rPr>
          <w:rFonts w:eastAsia="Times New Roman"/>
          <w:color w:val="212121"/>
        </w:rPr>
      </w:pPr>
      <w:hyperlink r:id="rId5" w:history="1">
        <w:r>
          <w:rPr>
            <w:rStyle w:val="Hyperlink"/>
            <w:rFonts w:eastAsia="Times New Roman"/>
          </w:rPr>
          <w:t>Hamilton Rising</w:t>
        </w:r>
      </w:hyperlink>
      <w:r>
        <w:rPr>
          <w:rFonts w:eastAsia="Times New Roman"/>
          <w:color w:val="212121"/>
        </w:rPr>
        <w:t xml:space="preserve"> will list and link to those participating merchants who have gift cards and/or online shopping offerings via a direct link to the merchant’s site. Members who are interested in participating will have to fill in a submission for with basic information to have their listing published.  </w:t>
      </w:r>
      <w:r>
        <w:rPr>
          <w:rStyle w:val="Strong"/>
          <w:rFonts w:eastAsia="Times New Roman"/>
          <w:color w:val="212121"/>
          <w:u w:val="single"/>
        </w:rPr>
        <w:t>There is no cost for the merchants to participate.</w:t>
      </w:r>
      <w:r>
        <w:rPr>
          <w:rFonts w:eastAsia="Times New Roman"/>
          <w:color w:val="212121"/>
          <w:u w:val="single"/>
        </w:rPr>
        <w:t> </w:t>
      </w:r>
    </w:p>
    <w:p w14:paraId="679615CB" w14:textId="77777777" w:rsidR="00291861" w:rsidRDefault="00291861" w:rsidP="00291861">
      <w:pPr>
        <w:pStyle w:val="ListParagraph"/>
        <w:numPr>
          <w:ilvl w:val="0"/>
          <w:numId w:val="1"/>
        </w:numPr>
        <w:shd w:val="clear" w:color="auto" w:fill="FFFFFF"/>
        <w:rPr>
          <w:rFonts w:eastAsia="Times New Roman"/>
          <w:color w:val="212121"/>
        </w:rPr>
      </w:pPr>
      <w:r>
        <w:rPr>
          <w:rFonts w:eastAsia="Times New Roman"/>
          <w:color w:val="212121"/>
        </w:rPr>
        <w:t xml:space="preserve">If the merchant does not offer gift cards at this time, </w:t>
      </w:r>
      <w:hyperlink r:id="rId6" w:history="1">
        <w:r>
          <w:rPr>
            <w:rStyle w:val="Hyperlink"/>
            <w:rFonts w:eastAsia="Times New Roman"/>
          </w:rPr>
          <w:t>Shop, Eat, Play</w:t>
        </w:r>
      </w:hyperlink>
      <w:r>
        <w:rPr>
          <w:rFonts w:eastAsia="Times New Roman"/>
          <w:color w:val="212121"/>
        </w:rPr>
        <w:t xml:space="preserve"> will get them up and running with a digital gift card (hosted on </w:t>
      </w:r>
      <w:hyperlink r:id="rId7" w:history="1">
        <w:r>
          <w:rPr>
            <w:rStyle w:val="Hyperlink"/>
            <w:rFonts w:eastAsia="Times New Roman"/>
          </w:rPr>
          <w:t xml:space="preserve">Shop, Eat, Play </w:t>
        </w:r>
      </w:hyperlink>
      <w:r>
        <w:rPr>
          <w:rFonts w:eastAsia="Times New Roman"/>
          <w:color w:val="212121"/>
        </w:rPr>
        <w:t xml:space="preserve">and linked to from the </w:t>
      </w:r>
      <w:hyperlink r:id="rId8" w:history="1">
        <w:r>
          <w:rPr>
            <w:rStyle w:val="Hyperlink"/>
            <w:rFonts w:eastAsia="Times New Roman"/>
          </w:rPr>
          <w:t>Hamilton Rising</w:t>
        </w:r>
      </w:hyperlink>
      <w:r>
        <w:rPr>
          <w:rFonts w:eastAsia="Times New Roman"/>
          <w:color w:val="212121"/>
        </w:rPr>
        <w:t xml:space="preserve"> page) </w:t>
      </w:r>
      <w:r>
        <w:rPr>
          <w:rStyle w:val="Strong"/>
          <w:rFonts w:eastAsia="Times New Roman"/>
          <w:color w:val="212121"/>
          <w:u w:val="single"/>
        </w:rPr>
        <w:t>at no cost to the business for three months</w:t>
      </w:r>
      <w:r>
        <w:rPr>
          <w:rFonts w:eastAsia="Times New Roman"/>
          <w:color w:val="212121"/>
        </w:rPr>
        <w:t xml:space="preserve"> (</w:t>
      </w:r>
      <w:r>
        <w:rPr>
          <w:rStyle w:val="Emphasis"/>
          <w:rFonts w:eastAsia="Times New Roman"/>
          <w:color w:val="212121"/>
        </w:rPr>
        <w:t xml:space="preserve">please note, </w:t>
      </w:r>
      <w:proofErr w:type="spellStart"/>
      <w:r>
        <w:rPr>
          <w:rStyle w:val="Emphasis"/>
          <w:rFonts w:eastAsia="Times New Roman"/>
          <w:color w:val="212121"/>
        </w:rPr>
        <w:t>ShopEatPlay</w:t>
      </w:r>
      <w:proofErr w:type="spellEnd"/>
      <w:r>
        <w:rPr>
          <w:rStyle w:val="Emphasis"/>
          <w:rFonts w:eastAsia="Times New Roman"/>
          <w:color w:val="212121"/>
        </w:rPr>
        <w:t xml:space="preserve"> will take off 5.95% off of the purchase price of each card. This is a standard credit card fee [approx. 4% that goes to the credit card company and fraud and the remainder goes to </w:t>
      </w:r>
      <w:proofErr w:type="spellStart"/>
      <w:r>
        <w:rPr>
          <w:rStyle w:val="Emphasis"/>
          <w:rFonts w:eastAsia="Times New Roman"/>
          <w:color w:val="212121"/>
        </w:rPr>
        <w:t>ShopEatPlay's</w:t>
      </w:r>
      <w:proofErr w:type="spellEnd"/>
      <w:r>
        <w:rPr>
          <w:rStyle w:val="Emphasis"/>
          <w:rFonts w:eastAsia="Times New Roman"/>
          <w:color w:val="212121"/>
        </w:rPr>
        <w:t xml:space="preserve"> costs to pay them out]. These fees would be paid by the merchant regularly either online or in-store if they were handling their own point of sale operation). </w:t>
      </w:r>
    </w:p>
    <w:p w14:paraId="03CF077C" w14:textId="77777777" w:rsidR="00291861" w:rsidRDefault="00291861" w:rsidP="00291861">
      <w:pPr>
        <w:pStyle w:val="ListParagraph"/>
        <w:numPr>
          <w:ilvl w:val="0"/>
          <w:numId w:val="1"/>
        </w:numPr>
        <w:shd w:val="clear" w:color="auto" w:fill="FFFFFF"/>
        <w:rPr>
          <w:rFonts w:eastAsia="Times New Roman"/>
          <w:color w:val="212121"/>
        </w:rPr>
      </w:pPr>
      <w:r>
        <w:rPr>
          <w:rFonts w:eastAsia="Times New Roman"/>
          <w:color w:val="212121"/>
        </w:rPr>
        <w:t>If the merchant wants to integrate the Shop, Eat, Play technology into the merchant’s website to provide greater gifting features, or would like to set up a fully functioning e-commerce site both Shop, Eat, Play and Hamilton Rising can accommodate, however costs for this additional work would have to be negotiated between Hamilton Rising and Shop, Eat, Play.</w:t>
      </w:r>
    </w:p>
    <w:p w14:paraId="385EC164" w14:textId="77777777" w:rsidR="00291861" w:rsidRDefault="00291861" w:rsidP="00291861">
      <w:pPr>
        <w:shd w:val="clear" w:color="auto" w:fill="FFFFFF"/>
        <w:rPr>
          <w:color w:val="212121"/>
        </w:rPr>
      </w:pPr>
      <w:r>
        <w:rPr>
          <w:color w:val="212121"/>
        </w:rPr>
        <w:t> </w:t>
      </w:r>
    </w:p>
    <w:p w14:paraId="262DECA6" w14:textId="77777777" w:rsidR="00291861" w:rsidRDefault="00291861" w:rsidP="00291861">
      <w:pPr>
        <w:shd w:val="clear" w:color="auto" w:fill="FFFFFF"/>
        <w:rPr>
          <w:color w:val="212121"/>
        </w:rPr>
      </w:pPr>
      <w:r>
        <w:rPr>
          <w:color w:val="212121"/>
        </w:rPr>
        <w:t>As the pandemic continues and more shopping options are being restricted, the time to go digital is now.  We believe this program can assist yo</w:t>
      </w:r>
      <w:r>
        <w:t>u</w:t>
      </w:r>
      <w:r>
        <w:rPr>
          <w:color w:val="212121"/>
        </w:rPr>
        <w:t xml:space="preserve"> quickly and offers a full suite of services to build a total digital shopping experience over the next few months.</w:t>
      </w:r>
    </w:p>
    <w:p w14:paraId="4ADC758B" w14:textId="77777777" w:rsidR="00291861" w:rsidRDefault="00291861" w:rsidP="00291861">
      <w:pPr>
        <w:shd w:val="clear" w:color="auto" w:fill="FFFFFF"/>
        <w:rPr>
          <w:color w:val="212121"/>
        </w:rPr>
      </w:pPr>
    </w:p>
    <w:p w14:paraId="06963C27" w14:textId="77777777" w:rsidR="00291861" w:rsidRDefault="00291861" w:rsidP="00291861">
      <w:pPr>
        <w:shd w:val="clear" w:color="auto" w:fill="FFFFFF"/>
        <w:rPr>
          <w:color w:val="212121"/>
        </w:rPr>
      </w:pPr>
      <w:r>
        <w:rPr>
          <w:color w:val="212121"/>
        </w:rPr>
        <w:t>Program Contacts:</w:t>
      </w:r>
    </w:p>
    <w:p w14:paraId="4C8E51CD" w14:textId="77777777" w:rsidR="00291861" w:rsidRDefault="00291861" w:rsidP="00291861">
      <w:pPr>
        <w:shd w:val="clear" w:color="auto" w:fill="FFFFFF"/>
        <w:rPr>
          <w:color w:val="212121"/>
        </w:rPr>
      </w:pPr>
    </w:p>
    <w:p w14:paraId="0AE4F0B4" w14:textId="77777777" w:rsidR="00291861" w:rsidRDefault="00291861" w:rsidP="00291861">
      <w:pPr>
        <w:shd w:val="clear" w:color="auto" w:fill="FFFFFF"/>
        <w:rPr>
          <w:color w:val="212121"/>
        </w:rPr>
      </w:pPr>
      <w:r>
        <w:rPr>
          <w:color w:val="212121"/>
        </w:rPr>
        <w:t>Hamilton Rising                                                        Shop. Eat. Play</w:t>
      </w:r>
    </w:p>
    <w:p w14:paraId="0BF2EAF5" w14:textId="77777777" w:rsidR="00291861" w:rsidRDefault="00291861" w:rsidP="00291861">
      <w:pPr>
        <w:shd w:val="clear" w:color="auto" w:fill="FFFFFF"/>
        <w:rPr>
          <w:color w:val="212121"/>
        </w:rPr>
      </w:pPr>
      <w:r>
        <w:rPr>
          <w:color w:val="212121"/>
        </w:rPr>
        <w:t xml:space="preserve">Sam Holdridge                                                           Joe </w:t>
      </w:r>
      <w:proofErr w:type="spellStart"/>
      <w:r>
        <w:rPr>
          <w:color w:val="212121"/>
        </w:rPr>
        <w:t>Citino</w:t>
      </w:r>
      <w:proofErr w:type="spellEnd"/>
    </w:p>
    <w:p w14:paraId="012C6A03" w14:textId="77777777" w:rsidR="00291861" w:rsidRDefault="00291861" w:rsidP="00291861">
      <w:pPr>
        <w:shd w:val="clear" w:color="auto" w:fill="FFFFFF"/>
        <w:rPr>
          <w:color w:val="212121"/>
        </w:rPr>
      </w:pPr>
      <w:hyperlink r:id="rId9" w:history="1">
        <w:r>
          <w:rPr>
            <w:rStyle w:val="Hyperlink"/>
          </w:rPr>
          <w:t>sam@hamiltonrising.com</w:t>
        </w:r>
      </w:hyperlink>
      <w:r>
        <w:rPr>
          <w:color w:val="212121"/>
        </w:rPr>
        <w:t>                                        </w:t>
      </w:r>
      <w:hyperlink r:id="rId10" w:history="1">
        <w:r>
          <w:rPr>
            <w:rStyle w:val="Hyperlink"/>
          </w:rPr>
          <w:t>joe@sepsolutions.ca</w:t>
        </w:r>
      </w:hyperlink>
    </w:p>
    <w:p w14:paraId="1FEBA0A0" w14:textId="77777777" w:rsidR="00291861" w:rsidRDefault="00291861" w:rsidP="00291861">
      <w:pPr>
        <w:shd w:val="clear" w:color="auto" w:fill="FFFFFF"/>
        <w:rPr>
          <w:color w:val="212121"/>
        </w:rPr>
      </w:pPr>
      <w:r>
        <w:rPr>
          <w:color w:val="212121"/>
        </w:rPr>
        <w:t>905-975-8561                                                            905-515-0080</w:t>
      </w:r>
    </w:p>
    <w:p w14:paraId="2D7DE20F" w14:textId="77777777" w:rsidR="00291861" w:rsidRDefault="00291861" w:rsidP="00291861">
      <w:pPr>
        <w:shd w:val="clear" w:color="auto" w:fill="FFFFFF"/>
        <w:rPr>
          <w:color w:val="212121"/>
        </w:rPr>
      </w:pPr>
      <w:hyperlink r:id="rId11" w:history="1">
        <w:r>
          <w:rPr>
            <w:rStyle w:val="Hyperlink"/>
          </w:rPr>
          <w:t>www.hamiltonrising.com</w:t>
        </w:r>
      </w:hyperlink>
      <w:r>
        <w:rPr>
          <w:color w:val="212121"/>
        </w:rPr>
        <w:t>                                         </w:t>
      </w:r>
      <w:hyperlink r:id="rId12" w:history="1">
        <w:r>
          <w:rPr>
            <w:rStyle w:val="Hyperlink"/>
          </w:rPr>
          <w:t>www.shopeatplay.ca </w:t>
        </w:r>
      </w:hyperlink>
    </w:p>
    <w:p w14:paraId="515626D0" w14:textId="77777777" w:rsidR="00291861" w:rsidRDefault="00291861" w:rsidP="00291861">
      <w:pPr>
        <w:shd w:val="clear" w:color="auto" w:fill="FFFFFF"/>
        <w:rPr>
          <w:color w:val="212121"/>
        </w:rPr>
      </w:pPr>
    </w:p>
    <w:p w14:paraId="711BD516" w14:textId="77777777" w:rsidR="00291861" w:rsidRDefault="00291861" w:rsidP="00291861">
      <w:pPr>
        <w:shd w:val="clear" w:color="auto" w:fill="FFFFFF"/>
        <w:rPr>
          <w:color w:val="212121"/>
        </w:rPr>
      </w:pPr>
      <w:r>
        <w:t>This initiative</w:t>
      </w:r>
      <w:r>
        <w:rPr>
          <w:color w:val="212121"/>
        </w:rPr>
        <w:t xml:space="preserve"> now has the approval of the City of Hamilton’s Emergency Operations Centre and </w:t>
      </w:r>
      <w:r>
        <w:t>they</w:t>
      </w:r>
      <w:r>
        <w:rPr>
          <w:color w:val="212121"/>
        </w:rPr>
        <w:t xml:space="preserve"> are working to get the entire program operating by Wednesday, March 25</w:t>
      </w:r>
      <w:r>
        <w:rPr>
          <w:color w:val="212121"/>
          <w:vertAlign w:val="superscript"/>
        </w:rPr>
        <w:t>th</w:t>
      </w:r>
      <w:r>
        <w:rPr>
          <w:color w:val="212121"/>
        </w:rPr>
        <w:t xml:space="preserve"> so </w:t>
      </w:r>
      <w:r>
        <w:t xml:space="preserve">we are encouraging you, as small business owners, </w:t>
      </w:r>
      <w:r>
        <w:rPr>
          <w:color w:val="212121"/>
        </w:rPr>
        <w:t xml:space="preserve">to get on board as soon as possible.  </w:t>
      </w:r>
      <w:r>
        <w:t>This program will also be followed</w:t>
      </w:r>
      <w:r>
        <w:rPr>
          <w:color w:val="212121"/>
        </w:rPr>
        <w:t xml:space="preserve"> with </w:t>
      </w:r>
      <w:r>
        <w:rPr>
          <w:color w:val="212121"/>
        </w:rPr>
        <w:lastRenderedPageBreak/>
        <w:t xml:space="preserve">extensive marketing support from the City, Hamilton Rising, and Shop, Eat, </w:t>
      </w:r>
      <w:proofErr w:type="gramStart"/>
      <w:r>
        <w:rPr>
          <w:color w:val="212121"/>
        </w:rPr>
        <w:t>Play</w:t>
      </w:r>
      <w:proofErr w:type="gramEnd"/>
      <w:r>
        <w:rPr>
          <w:color w:val="212121"/>
        </w:rPr>
        <w:t xml:space="preserve"> to the marketing </w:t>
      </w:r>
      <w:r>
        <w:t>we</w:t>
      </w:r>
      <w:r>
        <w:rPr>
          <w:color w:val="212121"/>
        </w:rPr>
        <w:t xml:space="preserve"> will be doing to promote </w:t>
      </w:r>
      <w:r>
        <w:t>our</w:t>
      </w:r>
      <w:r>
        <w:rPr>
          <w:color w:val="212121"/>
        </w:rPr>
        <w:t xml:space="preserve"> merchants through this program. </w:t>
      </w:r>
    </w:p>
    <w:p w14:paraId="53CA9524" w14:textId="77777777" w:rsidR="00291861" w:rsidRDefault="00291861" w:rsidP="00291861">
      <w:pPr>
        <w:shd w:val="clear" w:color="auto" w:fill="FFFFFF"/>
        <w:rPr>
          <w:color w:val="212121"/>
        </w:rPr>
      </w:pPr>
    </w:p>
    <w:p w14:paraId="1DC87280" w14:textId="77777777" w:rsidR="00291861" w:rsidRDefault="00291861" w:rsidP="00291861">
      <w:pPr>
        <w:shd w:val="clear" w:color="auto" w:fill="FFFFFF"/>
        <w:rPr>
          <w:color w:val="212121"/>
        </w:rPr>
      </w:pPr>
      <w:r>
        <w:rPr>
          <w:color w:val="212121"/>
        </w:rPr>
        <w:t xml:space="preserve">I will be </w:t>
      </w:r>
      <w:r>
        <w:t>on a</w:t>
      </w:r>
      <w:r>
        <w:rPr>
          <w:color w:val="212121"/>
        </w:rPr>
        <w:t xml:space="preserve"> WebEx call on Monday March 23, 2020 at 2:00pm where additional information will be provided and all questions will be answered. If you have any questions you would like to submit ahead of time, please send them to me anytime and </w:t>
      </w:r>
      <w:r>
        <w:t>I</w:t>
      </w:r>
      <w:r>
        <w:rPr>
          <w:color w:val="212121"/>
        </w:rPr>
        <w:t xml:space="preserve"> will make sure they are addressed in our conversation.</w:t>
      </w:r>
      <w:r>
        <w:t xml:space="preserve">  I will share any follow up information with you as soon as I have it.</w:t>
      </w:r>
    </w:p>
    <w:p w14:paraId="2DDD6BF9" w14:textId="77777777" w:rsidR="00291861" w:rsidRDefault="00291861" w:rsidP="00291861">
      <w:pPr>
        <w:shd w:val="clear" w:color="auto" w:fill="FFFFFF"/>
        <w:rPr>
          <w:color w:val="212121"/>
        </w:rPr>
      </w:pPr>
    </w:p>
    <w:p w14:paraId="2283F046" w14:textId="77777777" w:rsidR="00291861" w:rsidRDefault="00291861" w:rsidP="00291861">
      <w:pPr>
        <w:shd w:val="clear" w:color="auto" w:fill="FFFFFF"/>
        <w:rPr>
          <w:color w:val="212121"/>
        </w:rPr>
      </w:pPr>
      <w:r>
        <w:t>I hope you all participate</w:t>
      </w:r>
      <w:r>
        <w:rPr>
          <w:color w:val="212121"/>
        </w:rPr>
        <w:t xml:space="preserve"> in these opportunities to innovate and increase </w:t>
      </w:r>
      <w:r>
        <w:t>your</w:t>
      </w:r>
      <w:r>
        <w:rPr>
          <w:color w:val="212121"/>
        </w:rPr>
        <w:t xml:space="preserve"> online presence. We will continue to communicate additional details as they are available to keep you all informed. </w:t>
      </w:r>
    </w:p>
    <w:p w14:paraId="3AA5657A" w14:textId="77777777" w:rsidR="00291861" w:rsidRDefault="00291861" w:rsidP="00291861">
      <w:pPr>
        <w:shd w:val="clear" w:color="auto" w:fill="FFFFFF"/>
        <w:rPr>
          <w:color w:val="212121"/>
        </w:rPr>
      </w:pPr>
    </w:p>
    <w:p w14:paraId="7632CE10" w14:textId="77777777" w:rsidR="00291861" w:rsidRDefault="00291861" w:rsidP="00291861">
      <w:pPr>
        <w:shd w:val="clear" w:color="auto" w:fill="FFFFFF"/>
        <w:rPr>
          <w:color w:val="212121"/>
        </w:rPr>
      </w:pPr>
      <w:r>
        <w:t>T</w:t>
      </w:r>
      <w:r>
        <w:rPr>
          <w:color w:val="212121"/>
        </w:rPr>
        <w:t>hank you all, and please continue to be healthy and stay safe.</w:t>
      </w:r>
    </w:p>
    <w:p w14:paraId="002E5301" w14:textId="77777777" w:rsidR="00A633F5" w:rsidRDefault="00A633F5">
      <w:bookmarkStart w:id="0" w:name="_GoBack"/>
      <w:bookmarkEnd w:id="0"/>
    </w:p>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1114A1"/>
    <w:multiLevelType w:val="multilevel"/>
    <w:tmpl w:val="54CA6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61"/>
    <w:rsid w:val="00291861"/>
    <w:rsid w:val="00565655"/>
    <w:rsid w:val="006010C5"/>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9293"/>
  <w15:chartTrackingRefBased/>
  <w15:docId w15:val="{E986859C-DA07-4A6A-A099-CEE0FFE0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861"/>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861"/>
    <w:rPr>
      <w:color w:val="0563C1"/>
      <w:u w:val="single"/>
    </w:rPr>
  </w:style>
  <w:style w:type="paragraph" w:styleId="ListParagraph">
    <w:name w:val="List Paragraph"/>
    <w:basedOn w:val="Normal"/>
    <w:uiPriority w:val="34"/>
    <w:qFormat/>
    <w:rsid w:val="00291861"/>
    <w:pPr>
      <w:ind w:left="720"/>
    </w:pPr>
  </w:style>
  <w:style w:type="character" w:styleId="Strong">
    <w:name w:val="Strong"/>
    <w:basedOn w:val="DefaultParagraphFont"/>
    <w:uiPriority w:val="22"/>
    <w:qFormat/>
    <w:rsid w:val="00291861"/>
    <w:rPr>
      <w:b/>
      <w:bCs/>
    </w:rPr>
  </w:style>
  <w:style w:type="character" w:styleId="Emphasis">
    <w:name w:val="Emphasis"/>
    <w:basedOn w:val="DefaultParagraphFont"/>
    <w:uiPriority w:val="20"/>
    <w:qFormat/>
    <w:rsid w:val="002918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miltonris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opeatplay.ca/" TargetMode="External"/><Relationship Id="rId12" Type="http://schemas.openxmlformats.org/officeDocument/2006/relationships/hyperlink" Target="https://www.shopeatpla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opeatplay.ca/" TargetMode="External"/><Relationship Id="rId11" Type="http://schemas.openxmlformats.org/officeDocument/2006/relationships/hyperlink" Target="https://hamiltonrising.com/" TargetMode="External"/><Relationship Id="rId5" Type="http://schemas.openxmlformats.org/officeDocument/2006/relationships/hyperlink" Target="https://hamiltonrising.com/" TargetMode="External"/><Relationship Id="rId10" Type="http://schemas.openxmlformats.org/officeDocument/2006/relationships/hyperlink" Target="http://joe@sepsolutions.ca/" TargetMode="External"/><Relationship Id="rId4" Type="http://schemas.openxmlformats.org/officeDocument/2006/relationships/webSettings" Target="webSettings.xml"/><Relationship Id="rId9" Type="http://schemas.openxmlformats.org/officeDocument/2006/relationships/hyperlink" Target="http://sam@hamiltonris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2020-03-23T13:59:00Z</dcterms:created>
  <dcterms:modified xsi:type="dcterms:W3CDTF">2020-03-23T14:00:00Z</dcterms:modified>
</cp:coreProperties>
</file>