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307F" w14:textId="77777777" w:rsidR="001D5A75" w:rsidRDefault="001D5A75" w:rsidP="001D5A75">
      <w:pPr>
        <w:pStyle w:val="NormalWeb"/>
        <w:rPr>
          <w:color w:val="000000"/>
          <w:sz w:val="24"/>
          <w:szCs w:val="24"/>
        </w:rPr>
      </w:pPr>
      <w:r>
        <w:rPr>
          <w:color w:val="000000"/>
          <w:sz w:val="24"/>
          <w:szCs w:val="24"/>
        </w:rPr>
        <w:t>Good Morning Everyone,</w:t>
      </w:r>
    </w:p>
    <w:p w14:paraId="60A05FFC" w14:textId="77777777" w:rsidR="001D5A75" w:rsidRDefault="001D5A75" w:rsidP="001D5A75">
      <w:pPr>
        <w:pStyle w:val="NormalWeb"/>
        <w:rPr>
          <w:color w:val="000000"/>
          <w:sz w:val="24"/>
          <w:szCs w:val="24"/>
        </w:rPr>
      </w:pPr>
    </w:p>
    <w:p w14:paraId="038F3D50" w14:textId="77777777" w:rsidR="001D5A75" w:rsidRDefault="001D5A75" w:rsidP="001D5A75">
      <w:pPr>
        <w:pStyle w:val="NormalWeb"/>
        <w:rPr>
          <w:color w:val="000000"/>
          <w:sz w:val="24"/>
          <w:szCs w:val="24"/>
        </w:rPr>
      </w:pPr>
      <w:r>
        <w:rPr>
          <w:color w:val="000000"/>
          <w:sz w:val="24"/>
          <w:szCs w:val="24"/>
        </w:rPr>
        <w:t xml:space="preserve">I wanted to take this time to share some more information with you that has become available in in the last 24 hours.  The </w:t>
      </w:r>
      <w:r>
        <w:rPr>
          <w:b/>
          <w:bCs/>
          <w:color w:val="000000"/>
          <w:sz w:val="24"/>
          <w:szCs w:val="24"/>
        </w:rPr>
        <w:t>Hamilton Chamber of Commerce</w:t>
      </w:r>
      <w:r>
        <w:rPr>
          <w:color w:val="000000"/>
          <w:sz w:val="24"/>
          <w:szCs w:val="24"/>
        </w:rPr>
        <w:t xml:space="preserve"> is leading an initiative with for an Economic Recovery Working Group. T</w:t>
      </w:r>
      <w:r>
        <w:rPr>
          <w:color w:val="000000"/>
          <w:sz w:val="24"/>
          <w:szCs w:val="24"/>
          <w:shd w:val="clear" w:color="auto" w:fill="FFFFFF"/>
        </w:rPr>
        <w:t>his consolidation of resources should be extremely helpful as a starting point.</w:t>
      </w:r>
    </w:p>
    <w:p w14:paraId="292FD5B8" w14:textId="77777777" w:rsidR="001D5A75" w:rsidRDefault="001D5A75" w:rsidP="001D5A75">
      <w:pPr>
        <w:pStyle w:val="NormalWeb"/>
        <w:rPr>
          <w:color w:val="000000"/>
          <w:sz w:val="24"/>
          <w:szCs w:val="24"/>
        </w:rPr>
      </w:pPr>
    </w:p>
    <w:p w14:paraId="2B26BB67" w14:textId="77777777" w:rsidR="001D5A75" w:rsidRDefault="001D5A75" w:rsidP="001D5A75">
      <w:pPr>
        <w:pStyle w:val="NormalWeb"/>
        <w:rPr>
          <w:color w:val="000000"/>
          <w:sz w:val="24"/>
          <w:szCs w:val="24"/>
        </w:rPr>
      </w:pPr>
      <w:r>
        <w:rPr>
          <w:rStyle w:val="Emphasis"/>
          <w:b/>
          <w:bCs/>
          <w:color w:val="000000"/>
          <w:sz w:val="24"/>
          <w:szCs w:val="24"/>
        </w:rPr>
        <w:t>Economic Recovery Working Group</w:t>
      </w:r>
    </w:p>
    <w:p w14:paraId="07F023CE" w14:textId="77777777" w:rsidR="001D5A75" w:rsidRDefault="001D5A75" w:rsidP="001D5A75">
      <w:pPr>
        <w:pStyle w:val="NormalWeb"/>
        <w:rPr>
          <w:color w:val="000000"/>
          <w:sz w:val="24"/>
          <w:szCs w:val="24"/>
        </w:rPr>
      </w:pPr>
    </w:p>
    <w:p w14:paraId="229A50F5" w14:textId="77777777" w:rsidR="001D5A75" w:rsidRDefault="001D5A75" w:rsidP="001D5A75">
      <w:pPr>
        <w:pStyle w:val="NormalWeb"/>
        <w:rPr>
          <w:color w:val="000000"/>
          <w:sz w:val="24"/>
          <w:szCs w:val="24"/>
        </w:rPr>
      </w:pPr>
      <w:hyperlink r:id="rId4" w:history="1">
        <w:r>
          <w:rPr>
            <w:rStyle w:val="Hyperlink"/>
            <w:sz w:val="24"/>
            <w:szCs w:val="24"/>
          </w:rPr>
          <w:t>https://www.hamilton.ca/government-information/news-centre/news-releases/hamilton-launches-economic-recovery-working-group</w:t>
        </w:r>
      </w:hyperlink>
      <w:r>
        <w:rPr>
          <w:color w:val="000000"/>
          <w:sz w:val="24"/>
          <w:szCs w:val="24"/>
        </w:rPr>
        <w:t>​</w:t>
      </w:r>
    </w:p>
    <w:p w14:paraId="1520868C" w14:textId="77777777" w:rsidR="001D5A75" w:rsidRDefault="001D5A75" w:rsidP="001D5A75">
      <w:pPr>
        <w:pStyle w:val="NormalWeb"/>
        <w:rPr>
          <w:color w:val="000000"/>
          <w:sz w:val="24"/>
          <w:szCs w:val="24"/>
        </w:rPr>
      </w:pPr>
    </w:p>
    <w:p w14:paraId="1BD65D89" w14:textId="77777777" w:rsidR="001D5A75" w:rsidRDefault="001D5A75" w:rsidP="001D5A75">
      <w:pPr>
        <w:pStyle w:val="NormalWeb"/>
        <w:rPr>
          <w:color w:val="000000"/>
          <w:sz w:val="24"/>
          <w:szCs w:val="24"/>
        </w:rPr>
      </w:pPr>
      <w:r>
        <w:rPr>
          <w:rStyle w:val="Emphasis"/>
          <w:b/>
          <w:bCs/>
          <w:color w:val="000000"/>
          <w:sz w:val="24"/>
          <w:szCs w:val="24"/>
        </w:rPr>
        <w:t>Chamber of Commerce COVID-19 Resources</w:t>
      </w:r>
    </w:p>
    <w:p w14:paraId="09CF1ED9" w14:textId="77777777" w:rsidR="001D5A75" w:rsidRDefault="001D5A75" w:rsidP="001D5A75">
      <w:pPr>
        <w:pStyle w:val="NormalWeb"/>
        <w:rPr>
          <w:color w:val="000000"/>
          <w:sz w:val="24"/>
          <w:szCs w:val="24"/>
        </w:rPr>
      </w:pPr>
    </w:p>
    <w:p w14:paraId="69DF28A5" w14:textId="77777777" w:rsidR="001D5A75" w:rsidRDefault="001D5A75" w:rsidP="001D5A75">
      <w:pPr>
        <w:pStyle w:val="NormalWeb"/>
        <w:rPr>
          <w:color w:val="000000"/>
          <w:sz w:val="24"/>
          <w:szCs w:val="24"/>
        </w:rPr>
      </w:pPr>
      <w:hyperlink r:id="rId5" w:history="1">
        <w:r>
          <w:rPr>
            <w:rStyle w:val="Hyperlink"/>
            <w:sz w:val="24"/>
            <w:szCs w:val="24"/>
          </w:rPr>
          <w:t>https://www.hamiltonchamber.ca/covid19/</w:t>
        </w:r>
      </w:hyperlink>
      <w:r>
        <w:rPr>
          <w:color w:val="000000"/>
          <w:sz w:val="24"/>
          <w:szCs w:val="24"/>
        </w:rPr>
        <w:t>​</w:t>
      </w:r>
    </w:p>
    <w:p w14:paraId="31273C86" w14:textId="77777777" w:rsidR="001D5A75" w:rsidRDefault="001D5A75" w:rsidP="001D5A75">
      <w:pPr>
        <w:pStyle w:val="NormalWeb"/>
        <w:rPr>
          <w:color w:val="000000"/>
          <w:sz w:val="24"/>
          <w:szCs w:val="24"/>
        </w:rPr>
      </w:pPr>
    </w:p>
    <w:p w14:paraId="4949C0D0" w14:textId="77777777" w:rsidR="001D5A75" w:rsidRDefault="001D5A75" w:rsidP="001D5A75">
      <w:pPr>
        <w:pStyle w:val="NormalWeb"/>
        <w:rPr>
          <w:color w:val="000000"/>
          <w:sz w:val="24"/>
          <w:szCs w:val="24"/>
        </w:rPr>
      </w:pPr>
      <w:r>
        <w:rPr>
          <w:color w:val="000000"/>
          <w:sz w:val="24"/>
          <w:szCs w:val="24"/>
        </w:rPr>
        <w:t>This website has just been launched and provides an up to date summary and important business resources that will be extremely valuable to your memberships.</w:t>
      </w:r>
    </w:p>
    <w:p w14:paraId="2D76C720" w14:textId="77777777" w:rsidR="001D5A75" w:rsidRDefault="001D5A75" w:rsidP="001D5A75">
      <w:pPr>
        <w:pStyle w:val="NormalWeb"/>
        <w:rPr>
          <w:color w:val="000000"/>
          <w:sz w:val="24"/>
          <w:szCs w:val="24"/>
        </w:rPr>
      </w:pPr>
    </w:p>
    <w:p w14:paraId="40C1EF1E" w14:textId="77777777" w:rsidR="001D5A75" w:rsidRDefault="001D5A75" w:rsidP="001D5A75">
      <w:pPr>
        <w:pStyle w:val="NormalWeb"/>
        <w:rPr>
          <w:color w:val="000000"/>
          <w:sz w:val="24"/>
          <w:szCs w:val="24"/>
        </w:rPr>
      </w:pPr>
      <w:r>
        <w:rPr>
          <w:color w:val="000000"/>
          <w:sz w:val="24"/>
          <w:szCs w:val="24"/>
        </w:rPr>
        <w:t>If there are additional questions you are being asked or information that is missing, please let me know or connect directly with the Chamber of Commerce to advise. They will work diligently to keep this as up to date as possible and keep the business community informed.</w:t>
      </w:r>
    </w:p>
    <w:p w14:paraId="6AFF193A" w14:textId="77777777" w:rsidR="001D5A75" w:rsidRDefault="001D5A75" w:rsidP="001D5A75">
      <w:pPr>
        <w:pStyle w:val="NormalWeb"/>
        <w:rPr>
          <w:color w:val="000000"/>
          <w:sz w:val="24"/>
          <w:szCs w:val="24"/>
        </w:rPr>
      </w:pPr>
    </w:p>
    <w:p w14:paraId="5777C346" w14:textId="77777777" w:rsidR="001D5A75" w:rsidRDefault="001D5A75" w:rsidP="001D5A75">
      <w:pPr>
        <w:pStyle w:val="NormalWeb"/>
        <w:rPr>
          <w:color w:val="000000"/>
          <w:sz w:val="24"/>
          <w:szCs w:val="24"/>
        </w:rPr>
      </w:pPr>
      <w:r>
        <w:rPr>
          <w:color w:val="000000"/>
          <w:sz w:val="24"/>
          <w:szCs w:val="24"/>
        </w:rPr>
        <w:t xml:space="preserve">One question that has come forward is how to apply for many of these new programs - the applications will be available in April for the federal programs, just under 2 weeks from now and as soon as they </w:t>
      </w:r>
      <w:proofErr w:type="gramStart"/>
      <w:r>
        <w:rPr>
          <w:color w:val="000000"/>
          <w:sz w:val="24"/>
          <w:szCs w:val="24"/>
        </w:rPr>
        <w:t>are</w:t>
      </w:r>
      <w:proofErr w:type="gramEnd"/>
      <w:r>
        <w:rPr>
          <w:color w:val="000000"/>
          <w:sz w:val="24"/>
          <w:szCs w:val="24"/>
        </w:rPr>
        <w:t xml:space="preserve"> I will make sure that I am sharing with you.</w:t>
      </w:r>
    </w:p>
    <w:p w14:paraId="288B425A" w14:textId="77777777" w:rsidR="001D5A75" w:rsidRDefault="001D5A75" w:rsidP="001D5A75">
      <w:pPr>
        <w:pStyle w:val="NormalWeb"/>
        <w:rPr>
          <w:color w:val="000000"/>
          <w:sz w:val="24"/>
          <w:szCs w:val="24"/>
        </w:rPr>
      </w:pPr>
    </w:p>
    <w:p w14:paraId="017D3C15" w14:textId="77777777" w:rsidR="001D5A75" w:rsidRDefault="001D5A75" w:rsidP="001D5A75">
      <w:pPr>
        <w:pStyle w:val="NormalWeb"/>
        <w:rPr>
          <w:color w:val="000000"/>
          <w:sz w:val="24"/>
          <w:szCs w:val="24"/>
        </w:rPr>
      </w:pPr>
      <w:r>
        <w:rPr>
          <w:color w:val="000000"/>
          <w:sz w:val="24"/>
          <w:szCs w:val="24"/>
        </w:rPr>
        <w:lastRenderedPageBreak/>
        <w:t>A few other resources that I have come across and want to share</w:t>
      </w:r>
      <w:r>
        <w:rPr>
          <w:sz w:val="24"/>
          <w:szCs w:val="24"/>
        </w:rPr>
        <w:t>:</w:t>
      </w:r>
    </w:p>
    <w:p w14:paraId="3C76ACBF" w14:textId="77777777" w:rsidR="001D5A75" w:rsidRDefault="001D5A75" w:rsidP="001D5A75">
      <w:pPr>
        <w:pStyle w:val="NormalWeb"/>
        <w:rPr>
          <w:color w:val="000000"/>
          <w:sz w:val="24"/>
          <w:szCs w:val="24"/>
        </w:rPr>
      </w:pPr>
    </w:p>
    <w:p w14:paraId="2FCE014B" w14:textId="77777777" w:rsidR="001D5A75" w:rsidRDefault="001D5A75" w:rsidP="001D5A75">
      <w:pPr>
        <w:pStyle w:val="NormalWeb"/>
        <w:rPr>
          <w:color w:val="000000"/>
          <w:sz w:val="24"/>
          <w:szCs w:val="24"/>
        </w:rPr>
      </w:pPr>
      <w:r>
        <w:rPr>
          <w:rStyle w:val="Strong"/>
          <w:color w:val="000000"/>
          <w:sz w:val="24"/>
          <w:szCs w:val="24"/>
        </w:rPr>
        <w:t>Facebook Small Business Grant Program</w:t>
      </w:r>
    </w:p>
    <w:p w14:paraId="0D145A63" w14:textId="77777777" w:rsidR="001D5A75" w:rsidRDefault="001D5A75" w:rsidP="001D5A75">
      <w:pPr>
        <w:pStyle w:val="NormalWeb"/>
        <w:rPr>
          <w:color w:val="000000"/>
          <w:sz w:val="24"/>
          <w:szCs w:val="24"/>
        </w:rPr>
      </w:pPr>
    </w:p>
    <w:p w14:paraId="60DC4E05" w14:textId="77777777" w:rsidR="001D5A75" w:rsidRDefault="001D5A75" w:rsidP="001D5A75">
      <w:pPr>
        <w:pStyle w:val="NormalWeb"/>
        <w:rPr>
          <w:color w:val="000000"/>
          <w:sz w:val="24"/>
          <w:szCs w:val="24"/>
        </w:rPr>
      </w:pPr>
      <w:hyperlink r:id="rId6" w:history="1">
        <w:r>
          <w:rPr>
            <w:rStyle w:val="Hyperlink"/>
            <w:sz w:val="24"/>
            <w:szCs w:val="24"/>
          </w:rPr>
          <w:t>https://www.facebook.com/business/boost/grants?ref=eml</w:t>
        </w:r>
      </w:hyperlink>
    </w:p>
    <w:p w14:paraId="7EAA0FA5" w14:textId="77777777" w:rsidR="001D5A75" w:rsidRDefault="001D5A75" w:rsidP="001D5A75">
      <w:pPr>
        <w:pStyle w:val="NormalWeb"/>
        <w:rPr>
          <w:color w:val="000000"/>
          <w:sz w:val="24"/>
          <w:szCs w:val="24"/>
        </w:rPr>
      </w:pPr>
    </w:p>
    <w:p w14:paraId="5D273A7B" w14:textId="77777777" w:rsidR="001D5A75" w:rsidRDefault="001D5A75" w:rsidP="001D5A75">
      <w:pPr>
        <w:pStyle w:val="NormalWeb"/>
        <w:rPr>
          <w:color w:val="000000"/>
          <w:sz w:val="24"/>
          <w:szCs w:val="24"/>
        </w:rPr>
      </w:pPr>
      <w:r>
        <w:rPr>
          <w:rStyle w:val="Emphasis"/>
          <w:b/>
          <w:bCs/>
          <w:color w:val="000000"/>
          <w:sz w:val="24"/>
          <w:szCs w:val="24"/>
        </w:rPr>
        <w:t>Webinars (offered from US affiliates)</w:t>
      </w:r>
    </w:p>
    <w:p w14:paraId="44FB5F2B" w14:textId="77777777" w:rsidR="001D5A75" w:rsidRDefault="001D5A75" w:rsidP="001D5A75">
      <w:pPr>
        <w:pStyle w:val="NormalWeb"/>
        <w:rPr>
          <w:color w:val="000000"/>
          <w:sz w:val="24"/>
          <w:szCs w:val="24"/>
        </w:rPr>
      </w:pPr>
    </w:p>
    <w:p w14:paraId="7A7ED055" w14:textId="77777777" w:rsidR="001D5A75" w:rsidRDefault="001D5A75" w:rsidP="001D5A75">
      <w:pPr>
        <w:pStyle w:val="NormalWeb"/>
        <w:rPr>
          <w:color w:val="000000"/>
          <w:sz w:val="24"/>
          <w:szCs w:val="24"/>
        </w:rPr>
      </w:pPr>
      <w:r>
        <w:rPr>
          <w:rStyle w:val="Strong"/>
          <w:color w:val="000000"/>
          <w:sz w:val="24"/>
          <w:szCs w:val="24"/>
        </w:rPr>
        <w:t>Coronavirus and What you Need to Know about Postponing and Cancelling Events</w:t>
      </w:r>
    </w:p>
    <w:p w14:paraId="6E0B334E" w14:textId="77777777" w:rsidR="001D5A75" w:rsidRDefault="001D5A75" w:rsidP="001D5A75">
      <w:pPr>
        <w:pStyle w:val="NormalWeb"/>
        <w:rPr>
          <w:color w:val="000000"/>
          <w:sz w:val="24"/>
          <w:szCs w:val="24"/>
        </w:rPr>
      </w:pPr>
      <w:hyperlink r:id="rId7" w:history="1">
        <w:r>
          <w:rPr>
            <w:rStyle w:val="Hyperlink"/>
            <w:sz w:val="24"/>
            <w:szCs w:val="24"/>
          </w:rPr>
          <w:t>https://www.charityhowto.com/nonprofit-webinar/covid-19-and-what-you-need-to-know-about-postponing-and-cancelling-events?list=Upcoming+Live+Webinars</w:t>
        </w:r>
      </w:hyperlink>
    </w:p>
    <w:p w14:paraId="3EBC1CDD" w14:textId="77777777" w:rsidR="001D5A75" w:rsidRDefault="001D5A75" w:rsidP="001D5A75">
      <w:pPr>
        <w:pStyle w:val="NormalWeb"/>
        <w:rPr>
          <w:color w:val="000000"/>
          <w:sz w:val="24"/>
          <w:szCs w:val="24"/>
        </w:rPr>
      </w:pPr>
    </w:p>
    <w:p w14:paraId="51AC28EB" w14:textId="77777777" w:rsidR="001D5A75" w:rsidRDefault="001D5A75" w:rsidP="001D5A75">
      <w:pPr>
        <w:pStyle w:val="NormalWeb"/>
        <w:rPr>
          <w:color w:val="000000"/>
          <w:sz w:val="24"/>
          <w:szCs w:val="24"/>
        </w:rPr>
      </w:pPr>
      <w:r>
        <w:rPr>
          <w:rStyle w:val="Strong"/>
          <w:color w:val="333333"/>
          <w:sz w:val="24"/>
          <w:szCs w:val="24"/>
          <w:shd w:val="clear" w:color="auto" w:fill="FFFFFF"/>
        </w:rPr>
        <w:t>Business Survival Strategies</w:t>
      </w:r>
      <w:r>
        <w:rPr>
          <w:color w:val="333333"/>
          <w:sz w:val="24"/>
          <w:szCs w:val="24"/>
          <w:shd w:val="clear" w:color="auto" w:fill="FFFFFF"/>
        </w:rPr>
        <w:t> </w:t>
      </w:r>
      <w:r>
        <w:rPr>
          <w:rStyle w:val="Strong"/>
          <w:color w:val="333333"/>
          <w:sz w:val="24"/>
          <w:szCs w:val="24"/>
          <w:shd w:val="clear" w:color="auto" w:fill="FFFFFF"/>
        </w:rPr>
        <w:t>Webinar </w:t>
      </w:r>
      <w:r>
        <w:rPr>
          <w:color w:val="333333"/>
          <w:sz w:val="24"/>
          <w:szCs w:val="24"/>
          <w:shd w:val="clear" w:color="auto" w:fill="FFFFFF"/>
        </w:rPr>
        <w:t>| Friday, March 27 at 10:00am EDT | Hosted by Rutgers University | </w:t>
      </w:r>
    </w:p>
    <w:p w14:paraId="54AAA905" w14:textId="77777777" w:rsidR="001D5A75" w:rsidRDefault="001D5A75" w:rsidP="001D5A75">
      <w:pPr>
        <w:pStyle w:val="NormalWeb"/>
        <w:rPr>
          <w:color w:val="000000"/>
          <w:sz w:val="24"/>
          <w:szCs w:val="24"/>
        </w:rPr>
      </w:pPr>
      <w:r>
        <w:rPr>
          <w:color w:val="333333"/>
          <w:sz w:val="24"/>
          <w:szCs w:val="24"/>
          <w:shd w:val="clear" w:color="auto" w:fill="FFFFFF"/>
        </w:rPr>
        <w:t>RSVP via </w:t>
      </w:r>
      <w:hyperlink r:id="rId8" w:tgtFrame="_blank" w:history="1">
        <w:r>
          <w:rPr>
            <w:rStyle w:val="Hyperlink"/>
            <w:color w:val="00A1BA"/>
            <w:sz w:val="24"/>
            <w:szCs w:val="24"/>
            <w:shd w:val="clear" w:color="auto" w:fill="FFFFFF"/>
          </w:rPr>
          <w:t>cueed@business.rutgers.edu</w:t>
        </w:r>
      </w:hyperlink>
      <w:r>
        <w:rPr>
          <w:color w:val="333333"/>
          <w:sz w:val="24"/>
          <w:szCs w:val="24"/>
          <w:shd w:val="clear" w:color="auto" w:fill="FFFFFF"/>
        </w:rPr>
        <w:t> via your name and email.</w:t>
      </w:r>
    </w:p>
    <w:p w14:paraId="32230301" w14:textId="77777777" w:rsidR="001D5A75" w:rsidRDefault="001D5A75" w:rsidP="001D5A75">
      <w:pPr>
        <w:pStyle w:val="NormalWeb"/>
        <w:rPr>
          <w:color w:val="000000"/>
          <w:sz w:val="24"/>
          <w:szCs w:val="24"/>
        </w:rPr>
      </w:pPr>
    </w:p>
    <w:p w14:paraId="0436FD35" w14:textId="77777777" w:rsidR="001D5A75" w:rsidRDefault="001D5A75" w:rsidP="001D5A75">
      <w:pPr>
        <w:pStyle w:val="NormalWeb"/>
        <w:rPr>
          <w:color w:val="000000"/>
          <w:sz w:val="24"/>
          <w:szCs w:val="24"/>
        </w:rPr>
      </w:pPr>
      <w:r>
        <w:rPr>
          <w:rStyle w:val="Strong"/>
          <w:color w:val="333333"/>
          <w:sz w:val="24"/>
          <w:szCs w:val="24"/>
          <w:shd w:val="clear" w:color="auto" w:fill="FFFFFF"/>
        </w:rPr>
        <w:t>Centralized Business Promotion</w:t>
      </w:r>
    </w:p>
    <w:p w14:paraId="4C9C8470" w14:textId="77777777" w:rsidR="001D5A75" w:rsidRDefault="001D5A75" w:rsidP="001D5A75">
      <w:pPr>
        <w:pStyle w:val="NormalWeb"/>
        <w:rPr>
          <w:color w:val="000000"/>
          <w:sz w:val="24"/>
          <w:szCs w:val="24"/>
        </w:rPr>
      </w:pPr>
    </w:p>
    <w:p w14:paraId="2B91A0A5" w14:textId="77777777" w:rsidR="001D5A75" w:rsidRDefault="001D5A75" w:rsidP="001D5A75">
      <w:pPr>
        <w:pStyle w:val="NormalWeb"/>
        <w:rPr>
          <w:color w:val="000000"/>
          <w:sz w:val="24"/>
          <w:szCs w:val="24"/>
        </w:rPr>
      </w:pPr>
      <w:r>
        <w:rPr>
          <w:color w:val="000000"/>
          <w:sz w:val="24"/>
          <w:szCs w:val="24"/>
        </w:rPr>
        <w:t>We are also considering working with a local firm for an opportunity to consolidate and promote gift card offerings and possibly e-commerce from local businesses - a one stop shop. Please let me know if you feel that a centralized resource for customers would be valuable? We want to make is as easy as possible, businesses would just need to fill in a form with what they have available and it would be posted to a directory. That page would then be promoted to all customers so that they have an avenue to continue to support locally.</w:t>
      </w:r>
    </w:p>
    <w:p w14:paraId="0CCC9942" w14:textId="77777777" w:rsidR="001D5A75" w:rsidRDefault="001D5A75" w:rsidP="001D5A75">
      <w:pPr>
        <w:pStyle w:val="NormalWeb"/>
        <w:rPr>
          <w:color w:val="000000"/>
          <w:sz w:val="24"/>
          <w:szCs w:val="24"/>
        </w:rPr>
      </w:pPr>
    </w:p>
    <w:p w14:paraId="20203F1D" w14:textId="77777777" w:rsidR="001D5A75" w:rsidRDefault="001D5A75" w:rsidP="001D5A75">
      <w:pPr>
        <w:pStyle w:val="NormalWeb"/>
        <w:rPr>
          <w:color w:val="000000"/>
          <w:sz w:val="24"/>
          <w:szCs w:val="24"/>
        </w:rPr>
      </w:pPr>
      <w:r>
        <w:rPr>
          <w:color w:val="000000"/>
          <w:sz w:val="24"/>
          <w:szCs w:val="24"/>
        </w:rPr>
        <w:lastRenderedPageBreak/>
        <w:t>Any feedback or ideas you have on this please share with me. I'm not sure if your members would want something like this or would take advantage of it? We want to do all we can to provide information, support and promote during these unprecedented times.</w:t>
      </w:r>
    </w:p>
    <w:p w14:paraId="1021EF9D" w14:textId="77777777" w:rsidR="001D5A75" w:rsidRDefault="001D5A75" w:rsidP="001D5A75">
      <w:pPr>
        <w:pStyle w:val="NormalWeb"/>
        <w:rPr>
          <w:color w:val="000000"/>
          <w:sz w:val="24"/>
          <w:szCs w:val="24"/>
        </w:rPr>
      </w:pPr>
    </w:p>
    <w:p w14:paraId="00F216BB" w14:textId="77777777" w:rsidR="001D5A75" w:rsidRDefault="001D5A75" w:rsidP="001D5A75">
      <w:pPr>
        <w:pStyle w:val="NormalWeb"/>
        <w:rPr>
          <w:color w:val="000000"/>
          <w:sz w:val="24"/>
          <w:szCs w:val="24"/>
        </w:rPr>
      </w:pPr>
      <w:r>
        <w:rPr>
          <w:color w:val="000000"/>
          <w:sz w:val="24"/>
          <w:szCs w:val="24"/>
        </w:rPr>
        <w:t>I welcome any ideas and feedback you have.</w:t>
      </w:r>
    </w:p>
    <w:p w14:paraId="625EBC5A" w14:textId="77777777" w:rsidR="001D5A75" w:rsidRDefault="001D5A75" w:rsidP="001D5A75">
      <w:pPr>
        <w:pStyle w:val="NormalWeb"/>
        <w:rPr>
          <w:color w:val="000000"/>
          <w:sz w:val="24"/>
          <w:szCs w:val="24"/>
        </w:rPr>
      </w:pPr>
    </w:p>
    <w:p w14:paraId="676CC048" w14:textId="77777777" w:rsidR="001D5A75" w:rsidRDefault="001D5A75" w:rsidP="001D5A75">
      <w:pPr>
        <w:pStyle w:val="NormalWeb"/>
        <w:rPr>
          <w:color w:val="000000"/>
          <w:sz w:val="24"/>
          <w:szCs w:val="24"/>
        </w:rPr>
      </w:pPr>
      <w:r>
        <w:rPr>
          <w:color w:val="000000"/>
          <w:sz w:val="24"/>
          <w:szCs w:val="24"/>
        </w:rPr>
        <w:t>Thanks to all and I hope you are all keeping well.</w:t>
      </w:r>
    </w:p>
    <w:p w14:paraId="52196B90" w14:textId="77777777" w:rsidR="001D5A75" w:rsidRDefault="001D5A75" w:rsidP="001D5A75">
      <w:pPr>
        <w:pStyle w:val="NormalWeb"/>
        <w:rPr>
          <w:color w:val="000000"/>
          <w:sz w:val="24"/>
          <w:szCs w:val="24"/>
        </w:rPr>
      </w:pPr>
    </w:p>
    <w:p w14:paraId="3440523F" w14:textId="77777777" w:rsidR="001D5A75" w:rsidRDefault="001D5A75" w:rsidP="001D5A75">
      <w:pPr>
        <w:rPr>
          <w:rFonts w:ascii="Arial" w:hAnsi="Arial" w:cs="Arial"/>
          <w:sz w:val="20"/>
          <w:szCs w:val="20"/>
        </w:rPr>
      </w:pPr>
      <w:r>
        <w:rPr>
          <w:rFonts w:ascii="Arial" w:hAnsi="Arial" w:cs="Arial"/>
          <w:sz w:val="20"/>
          <w:szCs w:val="20"/>
        </w:rPr>
        <w:t>Warm regards,</w:t>
      </w:r>
    </w:p>
    <w:p w14:paraId="22A01A0C" w14:textId="77777777" w:rsidR="001D5A75" w:rsidRDefault="001D5A75" w:rsidP="001D5A75">
      <w:pPr>
        <w:rPr>
          <w:rFonts w:ascii="Arial" w:hAnsi="Arial" w:cs="Arial"/>
          <w:sz w:val="20"/>
          <w:szCs w:val="20"/>
        </w:rPr>
      </w:pPr>
    </w:p>
    <w:p w14:paraId="73140C0F" w14:textId="77777777" w:rsidR="001D5A75" w:rsidRDefault="001D5A75" w:rsidP="001D5A75">
      <w:pPr>
        <w:rPr>
          <w:rFonts w:ascii="Arial" w:hAnsi="Arial" w:cs="Arial"/>
          <w:sz w:val="20"/>
          <w:szCs w:val="20"/>
        </w:rPr>
      </w:pPr>
      <w:r>
        <w:rPr>
          <w:rFonts w:ascii="Arial" w:hAnsi="Arial" w:cs="Arial"/>
          <w:sz w:val="20"/>
          <w:szCs w:val="20"/>
        </w:rPr>
        <w:t>Cristina Geissler</w:t>
      </w:r>
    </w:p>
    <w:p w14:paraId="631F8326" w14:textId="77777777" w:rsidR="001D5A75" w:rsidRDefault="001D5A75" w:rsidP="001D5A75">
      <w:pPr>
        <w:rPr>
          <w:rFonts w:ascii="Arial" w:hAnsi="Arial" w:cs="Arial"/>
          <w:sz w:val="20"/>
          <w:szCs w:val="20"/>
        </w:rPr>
      </w:pPr>
    </w:p>
    <w:p w14:paraId="4AF731A1" w14:textId="77777777" w:rsidR="001D5A75" w:rsidRDefault="001D5A75" w:rsidP="001D5A75">
      <w:pPr>
        <w:rPr>
          <w:rFonts w:ascii="Arial" w:hAnsi="Arial" w:cs="Arial"/>
          <w:sz w:val="20"/>
          <w:szCs w:val="20"/>
        </w:rPr>
      </w:pPr>
      <w:r>
        <w:rPr>
          <w:rFonts w:ascii="Arial" w:hAnsi="Arial" w:cs="Arial"/>
          <w:sz w:val="20"/>
          <w:szCs w:val="20"/>
        </w:rPr>
        <w:t>Executive Director</w:t>
      </w:r>
    </w:p>
    <w:p w14:paraId="0837CBC0" w14:textId="77777777" w:rsidR="001D5A75" w:rsidRDefault="001D5A75" w:rsidP="001D5A75">
      <w:pPr>
        <w:rPr>
          <w:rFonts w:ascii="Arial" w:hAnsi="Arial" w:cs="Arial"/>
          <w:sz w:val="20"/>
          <w:szCs w:val="20"/>
        </w:rPr>
      </w:pPr>
      <w:r>
        <w:rPr>
          <w:rFonts w:ascii="Arial" w:hAnsi="Arial" w:cs="Arial"/>
          <w:sz w:val="20"/>
          <w:szCs w:val="20"/>
        </w:rPr>
        <w:t>Concession Street BIA</w:t>
      </w:r>
    </w:p>
    <w:p w14:paraId="5F904B8E" w14:textId="77777777" w:rsidR="001D5A75" w:rsidRDefault="001D5A75" w:rsidP="001D5A75">
      <w:pPr>
        <w:rPr>
          <w:rFonts w:ascii="Arial" w:hAnsi="Arial" w:cs="Arial"/>
          <w:sz w:val="20"/>
          <w:szCs w:val="20"/>
        </w:rPr>
      </w:pPr>
      <w:r>
        <w:rPr>
          <w:rFonts w:ascii="Arial" w:hAnsi="Arial" w:cs="Arial"/>
          <w:sz w:val="20"/>
          <w:szCs w:val="20"/>
        </w:rPr>
        <w:t>534 Concession Street</w:t>
      </w:r>
    </w:p>
    <w:p w14:paraId="3DAF7960" w14:textId="77777777" w:rsidR="001D5A75" w:rsidRDefault="001D5A75" w:rsidP="001D5A75">
      <w:pPr>
        <w:rPr>
          <w:rFonts w:ascii="Arial" w:hAnsi="Arial" w:cs="Arial"/>
          <w:sz w:val="20"/>
          <w:szCs w:val="20"/>
        </w:rPr>
      </w:pPr>
      <w:r>
        <w:rPr>
          <w:rFonts w:ascii="Arial" w:hAnsi="Arial" w:cs="Arial"/>
          <w:sz w:val="20"/>
          <w:szCs w:val="20"/>
        </w:rPr>
        <w:t>Hamilton, ON</w:t>
      </w:r>
    </w:p>
    <w:p w14:paraId="0FD03C35" w14:textId="77777777" w:rsidR="001D5A75" w:rsidRDefault="001D5A75" w:rsidP="001D5A75">
      <w:pPr>
        <w:rPr>
          <w:rFonts w:ascii="Arial" w:hAnsi="Arial" w:cs="Arial"/>
          <w:sz w:val="20"/>
          <w:szCs w:val="20"/>
        </w:rPr>
      </w:pPr>
      <w:r>
        <w:rPr>
          <w:rFonts w:ascii="Arial" w:hAnsi="Arial" w:cs="Arial"/>
          <w:sz w:val="20"/>
          <w:szCs w:val="20"/>
        </w:rPr>
        <w:t>L8V 1A6</w:t>
      </w:r>
    </w:p>
    <w:p w14:paraId="42A2790C" w14:textId="77777777" w:rsidR="001D5A75" w:rsidRDefault="001D5A75" w:rsidP="001D5A75">
      <w:pPr>
        <w:rPr>
          <w:rFonts w:ascii="Arial" w:hAnsi="Arial" w:cs="Arial"/>
          <w:sz w:val="20"/>
          <w:szCs w:val="20"/>
        </w:rPr>
      </w:pPr>
      <w:r>
        <w:rPr>
          <w:rFonts w:ascii="Arial" w:hAnsi="Arial" w:cs="Arial"/>
          <w:sz w:val="20"/>
          <w:szCs w:val="20"/>
        </w:rPr>
        <w:t>289 933-8899</w:t>
      </w:r>
    </w:p>
    <w:p w14:paraId="6E0A993F" w14:textId="77777777" w:rsidR="001D5A75" w:rsidRDefault="001D5A75" w:rsidP="001D5A75">
      <w:pPr>
        <w:rPr>
          <w:rFonts w:ascii="Arial" w:hAnsi="Arial" w:cs="Arial"/>
          <w:sz w:val="20"/>
          <w:szCs w:val="20"/>
        </w:rPr>
      </w:pPr>
      <w:hyperlink r:id="rId9" w:history="1">
        <w:r>
          <w:rPr>
            <w:rStyle w:val="Hyperlink"/>
            <w:rFonts w:ascii="Arial" w:hAnsi="Arial" w:cs="Arial"/>
            <w:color w:val="0563C1"/>
            <w:sz w:val="20"/>
            <w:szCs w:val="20"/>
          </w:rPr>
          <w:t>concessionbia@gmail.com</w:t>
        </w:r>
      </w:hyperlink>
      <w:r>
        <w:rPr>
          <w:rFonts w:ascii="Arial" w:hAnsi="Arial" w:cs="Arial"/>
          <w:sz w:val="20"/>
          <w:szCs w:val="20"/>
        </w:rPr>
        <w:t xml:space="preserve"> </w:t>
      </w:r>
    </w:p>
    <w:p w14:paraId="09B14E98"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75"/>
    <w:rsid w:val="001D5A75"/>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BF97"/>
  <w15:chartTrackingRefBased/>
  <w15:docId w15:val="{BA0AB3F6-36C1-4ED2-BD54-27AE8857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7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A75"/>
    <w:rPr>
      <w:color w:val="0000FF"/>
      <w:u w:val="single"/>
    </w:rPr>
  </w:style>
  <w:style w:type="paragraph" w:styleId="NormalWeb">
    <w:name w:val="Normal (Web)"/>
    <w:basedOn w:val="Normal"/>
    <w:uiPriority w:val="99"/>
    <w:semiHidden/>
    <w:unhideWhenUsed/>
    <w:rsid w:val="001D5A75"/>
    <w:pPr>
      <w:spacing w:before="100" w:beforeAutospacing="1" w:after="100" w:afterAutospacing="1"/>
    </w:pPr>
  </w:style>
  <w:style w:type="character" w:styleId="Emphasis">
    <w:name w:val="Emphasis"/>
    <w:basedOn w:val="DefaultParagraphFont"/>
    <w:uiPriority w:val="20"/>
    <w:qFormat/>
    <w:rsid w:val="001D5A75"/>
    <w:rPr>
      <w:i/>
      <w:iCs/>
    </w:rPr>
  </w:style>
  <w:style w:type="character" w:styleId="Strong">
    <w:name w:val="Strong"/>
    <w:basedOn w:val="DefaultParagraphFont"/>
    <w:uiPriority w:val="22"/>
    <w:qFormat/>
    <w:rsid w:val="001D5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eed@business.rutgers.edu" TargetMode="External"/><Relationship Id="rId3" Type="http://schemas.openxmlformats.org/officeDocument/2006/relationships/webSettings" Target="webSettings.xml"/><Relationship Id="rId7" Type="http://schemas.openxmlformats.org/officeDocument/2006/relationships/hyperlink" Target="https://www.charityhowto.com/nonprofit-webinar/covid-19-and-what-you-need-to-know-about-postponing-and-cancelling-events?list=Upcoming+Live+Webin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usiness/boost/grants?ref=eml" TargetMode="External"/><Relationship Id="rId11" Type="http://schemas.openxmlformats.org/officeDocument/2006/relationships/theme" Target="theme/theme1.xml"/><Relationship Id="rId5" Type="http://schemas.openxmlformats.org/officeDocument/2006/relationships/hyperlink" Target="https://www.hamiltonchamber.ca/covid19/" TargetMode="External"/><Relationship Id="rId10" Type="http://schemas.openxmlformats.org/officeDocument/2006/relationships/fontTable" Target="fontTable.xml"/><Relationship Id="rId4" Type="http://schemas.openxmlformats.org/officeDocument/2006/relationships/hyperlink" Target="https://www.hamilton.ca/government-information/news-centre/news-releases/hamilton-launches-economic-recovery-working-group" TargetMode="External"/><Relationship Id="rId9" Type="http://schemas.openxmlformats.org/officeDocument/2006/relationships/hyperlink" Target="mailto:concessionb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2020-03-20T13:58:00Z</dcterms:created>
  <dcterms:modified xsi:type="dcterms:W3CDTF">2020-03-20T14:01:00Z</dcterms:modified>
</cp:coreProperties>
</file>